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97CB" w14:textId="303DC15C" w:rsidR="003A6DB1" w:rsidRPr="00907ED1" w:rsidRDefault="003A6DB1" w:rsidP="003A6DB1">
      <w:pPr>
        <w:rPr>
          <w:rFonts w:cstheme="minorHAnsi"/>
        </w:rPr>
      </w:pPr>
      <w:r w:rsidRPr="00907ED1">
        <w:rPr>
          <w:rFonts w:cstheme="minorHAnsi"/>
          <w:b/>
          <w:bCs/>
        </w:rPr>
        <w:t>Full Name</w:t>
      </w:r>
      <w:r w:rsidRPr="00907ED1">
        <w:rPr>
          <w:rFonts w:cstheme="minorHAnsi"/>
        </w:rPr>
        <w:t xml:space="preserve">: </w:t>
      </w:r>
      <w:r>
        <w:rPr>
          <w:rFonts w:cstheme="minorHAnsi"/>
        </w:rPr>
        <w:t>AS</w:t>
      </w:r>
    </w:p>
    <w:p w14:paraId="70FD3437" w14:textId="09F69312" w:rsidR="003A6DB1" w:rsidRPr="00907ED1" w:rsidRDefault="003A6DB1" w:rsidP="003A6DB1">
      <w:pPr>
        <w:rPr>
          <w:rFonts w:cstheme="minorHAnsi"/>
        </w:rPr>
      </w:pPr>
      <w:r w:rsidRPr="00907ED1">
        <w:rPr>
          <w:rFonts w:cstheme="minorHAnsi"/>
          <w:b/>
          <w:bCs/>
        </w:rPr>
        <w:t>Address:</w:t>
      </w:r>
      <w:r w:rsidRPr="00907ED1">
        <w:rPr>
          <w:rFonts w:cstheme="minorHAnsi"/>
        </w:rPr>
        <w:t xml:space="preserve"> Flushing, NY</w:t>
      </w:r>
      <w:r w:rsidRPr="00907ED1">
        <w:rPr>
          <w:rFonts w:cstheme="minorHAnsi"/>
        </w:rPr>
        <w:br/>
      </w:r>
      <w:r w:rsidRPr="00907ED1">
        <w:rPr>
          <w:rFonts w:cstheme="minorHAnsi"/>
          <w:b/>
          <w:bCs/>
        </w:rPr>
        <w:t>Date of Birth:</w:t>
      </w:r>
      <w:r w:rsidRPr="00907ED1">
        <w:rPr>
          <w:rFonts w:cstheme="minorHAnsi"/>
        </w:rPr>
        <w:t xml:space="preserve"> </w:t>
      </w:r>
      <w:r>
        <w:rPr>
          <w:rFonts w:cstheme="minorHAnsi"/>
        </w:rPr>
        <w:t>03/26/1970</w:t>
      </w:r>
      <w:r w:rsidRPr="00907ED1">
        <w:rPr>
          <w:rFonts w:cstheme="minorHAnsi"/>
        </w:rPr>
        <w:br/>
      </w:r>
      <w:r w:rsidRPr="00907ED1">
        <w:rPr>
          <w:rFonts w:cstheme="minorHAnsi"/>
          <w:b/>
          <w:bCs/>
        </w:rPr>
        <w:t>Date &amp; Time:</w:t>
      </w:r>
      <w:r w:rsidRPr="00907ED1">
        <w:rPr>
          <w:rFonts w:cstheme="minorHAnsi"/>
        </w:rPr>
        <w:t xml:space="preserve"> </w:t>
      </w:r>
      <w:r>
        <w:rPr>
          <w:rFonts w:cstheme="minorHAnsi"/>
        </w:rPr>
        <w:t>March 27, 2022</w:t>
      </w:r>
      <w:r w:rsidRPr="00907ED1">
        <w:rPr>
          <w:rFonts w:cstheme="minorHAnsi"/>
        </w:rPr>
        <w:t xml:space="preserve"> </w:t>
      </w:r>
      <w:r w:rsidR="00A94235">
        <w:rPr>
          <w:rFonts w:cstheme="minorHAnsi"/>
        </w:rPr>
        <w:t>@10pm</w:t>
      </w:r>
      <w:r w:rsidRPr="00907ED1">
        <w:rPr>
          <w:rFonts w:cstheme="minorHAnsi"/>
        </w:rPr>
        <w:br/>
      </w:r>
      <w:r w:rsidRPr="00907ED1">
        <w:rPr>
          <w:rFonts w:cstheme="minorHAnsi"/>
          <w:b/>
          <w:bCs/>
        </w:rPr>
        <w:t>Location</w:t>
      </w:r>
      <w:r w:rsidRPr="00907ED1">
        <w:rPr>
          <w:rFonts w:cstheme="minorHAnsi"/>
        </w:rPr>
        <w:t xml:space="preserve">: </w:t>
      </w:r>
      <w:r>
        <w:rPr>
          <w:rFonts w:cstheme="minorHAnsi"/>
        </w:rPr>
        <w:t>Main NYPQ ER</w:t>
      </w:r>
      <w:r w:rsidRPr="00907ED1">
        <w:rPr>
          <w:rFonts w:cstheme="minorHAnsi"/>
        </w:rPr>
        <w:br/>
      </w:r>
      <w:r w:rsidRPr="00907ED1">
        <w:rPr>
          <w:rFonts w:cstheme="minorHAnsi"/>
          <w:b/>
          <w:bCs/>
        </w:rPr>
        <w:t>Source of Information</w:t>
      </w:r>
      <w:r w:rsidRPr="00907ED1">
        <w:rPr>
          <w:rFonts w:cstheme="minorHAnsi"/>
        </w:rPr>
        <w:t xml:space="preserve">: </w:t>
      </w:r>
      <w:r>
        <w:rPr>
          <w:rFonts w:cstheme="minorHAnsi"/>
        </w:rPr>
        <w:t>Self</w:t>
      </w:r>
      <w:r w:rsidRPr="00907ED1">
        <w:rPr>
          <w:rFonts w:cstheme="minorHAnsi"/>
        </w:rPr>
        <w:br/>
      </w:r>
      <w:r w:rsidRPr="00907ED1">
        <w:rPr>
          <w:rFonts w:cstheme="minorHAnsi"/>
          <w:b/>
          <w:bCs/>
        </w:rPr>
        <w:t>Reliability</w:t>
      </w:r>
      <w:r w:rsidRPr="00907ED1">
        <w:rPr>
          <w:rFonts w:cstheme="minorHAnsi"/>
        </w:rPr>
        <w:t xml:space="preserve">: </w:t>
      </w:r>
      <w:r>
        <w:rPr>
          <w:rFonts w:cstheme="minorHAnsi"/>
        </w:rPr>
        <w:t>reliable</w:t>
      </w:r>
    </w:p>
    <w:p w14:paraId="3CC90A48" w14:textId="77777777" w:rsidR="003A6DB1" w:rsidRPr="00C654CA" w:rsidRDefault="003A6DB1" w:rsidP="003A6DB1">
      <w:pPr>
        <w:rPr>
          <w:rFonts w:cstheme="minorHAnsi"/>
        </w:rPr>
      </w:pPr>
      <w:r w:rsidRPr="00907ED1">
        <w:rPr>
          <w:rFonts w:cstheme="minorHAnsi"/>
          <w:b/>
          <w:bCs/>
        </w:rPr>
        <w:t>Mode of Transport</w:t>
      </w:r>
      <w:r w:rsidRPr="00907ED1">
        <w:rPr>
          <w:rFonts w:cstheme="minorHAnsi"/>
        </w:rPr>
        <w:t xml:space="preserve">: </w:t>
      </w:r>
      <w:r>
        <w:rPr>
          <w:rFonts w:cstheme="minorHAnsi"/>
        </w:rPr>
        <w:t>Drove herself to ER</w:t>
      </w:r>
    </w:p>
    <w:p w14:paraId="17A598DA" w14:textId="77777777" w:rsidR="003A6DB1" w:rsidRDefault="003A6DB1"/>
    <w:p w14:paraId="76FFBDBD" w14:textId="6F63487D" w:rsidR="006444B8" w:rsidRDefault="003A6DB1">
      <w:r>
        <w:t xml:space="preserve">HPI: </w:t>
      </w:r>
      <w:r w:rsidR="00101510">
        <w:t>51</w:t>
      </w:r>
      <w:r w:rsidR="0076626C">
        <w:t xml:space="preserve">y F </w:t>
      </w:r>
      <w:r>
        <w:t xml:space="preserve">with </w:t>
      </w:r>
      <w:proofErr w:type="spellStart"/>
      <w:r>
        <w:t>pmhx</w:t>
      </w:r>
      <w:proofErr w:type="spellEnd"/>
      <w:r>
        <w:t xml:space="preserve"> of cholelithiasis and diverticulitis </w:t>
      </w:r>
      <w:r w:rsidR="0076626C">
        <w:t xml:space="preserve">presents to ED for vomiting and </w:t>
      </w:r>
      <w:r>
        <w:t>epigastric</w:t>
      </w:r>
      <w:r w:rsidR="0076626C">
        <w:t xml:space="preserve"> pain x 10 hours. Pt states </w:t>
      </w:r>
      <w:r w:rsidR="006444B8">
        <w:t>her pain is currently a</w:t>
      </w:r>
      <w:r w:rsidR="006E4BB1">
        <w:t xml:space="preserve"> 9/10</w:t>
      </w:r>
      <w:r>
        <w:t xml:space="preserve"> and constant</w:t>
      </w:r>
      <w:r w:rsidR="006E4BB1">
        <w:t xml:space="preserve"> </w:t>
      </w:r>
      <w:r w:rsidR="006444B8">
        <w:t>but she is not actively nauseas</w:t>
      </w:r>
      <w:r>
        <w:t xml:space="preserve"> now</w:t>
      </w:r>
      <w:r w:rsidR="006444B8">
        <w:t>. S</w:t>
      </w:r>
      <w:r w:rsidR="0076626C">
        <w:t>he</w:t>
      </w:r>
      <w:r w:rsidR="006444B8">
        <w:t xml:space="preserve"> states that she</w:t>
      </w:r>
      <w:r w:rsidR="0076626C">
        <w:t xml:space="preserve"> vomited 10-15 times, starting at 2pm after she ate </w:t>
      </w:r>
      <w:r>
        <w:t>and the last</w:t>
      </w:r>
      <w:r w:rsidR="0076626C">
        <w:t xml:space="preserve"> few </w:t>
      </w:r>
      <w:r>
        <w:t>times, she vomited it was</w:t>
      </w:r>
      <w:r w:rsidR="0076626C">
        <w:t xml:space="preserve"> yellow</w:t>
      </w:r>
      <w:r>
        <w:t>.</w:t>
      </w:r>
      <w:r w:rsidR="006E4BB1">
        <w:t xml:space="preserve"> </w:t>
      </w:r>
      <w:r>
        <w:t>She did not eat anything new; it was rice and beans as she normally eats. D</w:t>
      </w:r>
      <w:r w:rsidR="006E4BB1">
        <w:t>enies any blood in vomitus</w:t>
      </w:r>
      <w:r w:rsidR="0076626C">
        <w:t>. Last time she vomited was at 9:30</w:t>
      </w:r>
      <w:r>
        <w:t>pm and has had some water since then</w:t>
      </w:r>
      <w:r w:rsidR="0076626C">
        <w:t xml:space="preserve">. Pt states that she has been to the hospital </w:t>
      </w:r>
      <w:r w:rsidR="006E4BB1">
        <w:t>be</w:t>
      </w:r>
      <w:r w:rsidR="00C644AE">
        <w:t xml:space="preserve">fore in 2016 </w:t>
      </w:r>
      <w:r w:rsidR="006E4BB1">
        <w:t>for stomach</w:t>
      </w:r>
      <w:r w:rsidR="00C644AE">
        <w:t xml:space="preserve"> pain</w:t>
      </w:r>
      <w:r w:rsidR="006E4BB1">
        <w:t xml:space="preserve"> and vomiting</w:t>
      </w:r>
      <w:r>
        <w:t xml:space="preserve"> but cannot recall if this pain was similar.</w:t>
      </w:r>
      <w:r w:rsidR="006E4BB1">
        <w:t xml:space="preserve"> Pt has </w:t>
      </w:r>
      <w:r w:rsidR="003036BD">
        <w:t xml:space="preserve">tried </w:t>
      </w:r>
      <w:proofErr w:type="spellStart"/>
      <w:proofErr w:type="gramStart"/>
      <w:r w:rsidR="003036BD">
        <w:t>pepto</w:t>
      </w:r>
      <w:proofErr w:type="spellEnd"/>
      <w:proofErr w:type="gramEnd"/>
      <w:r w:rsidR="003036BD">
        <w:t xml:space="preserve"> but it did not help. </w:t>
      </w:r>
      <w:r>
        <w:t>Moving around makes the pain worse and she has not found anything that alleviates it. Denies any sick contacts. D</w:t>
      </w:r>
      <w:r w:rsidR="006E4BB1">
        <w:t xml:space="preserve">enies any </w:t>
      </w:r>
      <w:r>
        <w:t xml:space="preserve">chest pain, diaphoresis, SOB, dizziness/syncope, </w:t>
      </w:r>
      <w:r w:rsidR="00101510">
        <w:t>fever</w:t>
      </w:r>
      <w:r w:rsidR="006E4BB1">
        <w:t>, diarrhea</w:t>
      </w:r>
      <w:r>
        <w:t>/constipation</w:t>
      </w:r>
      <w:r w:rsidR="006E4BB1">
        <w:t>, unexpected weight loss, recent travel, URI symptoms</w:t>
      </w:r>
      <w:r>
        <w:t>.</w:t>
      </w:r>
    </w:p>
    <w:p w14:paraId="4C1F01B5" w14:textId="77777777" w:rsidR="006444B8" w:rsidRDefault="006444B8"/>
    <w:p w14:paraId="5C9154F1" w14:textId="77777777" w:rsidR="006444B8" w:rsidRPr="003A6DB1" w:rsidRDefault="00961999">
      <w:pPr>
        <w:rPr>
          <w:u w:val="single"/>
        </w:rPr>
      </w:pPr>
      <w:r w:rsidRPr="003A6DB1">
        <w:rPr>
          <w:u w:val="single"/>
        </w:rPr>
        <w:t xml:space="preserve">PMHX: </w:t>
      </w:r>
    </w:p>
    <w:p w14:paraId="4E7499BC" w14:textId="77777777" w:rsidR="00961999" w:rsidRDefault="00961999" w:rsidP="00961999">
      <w:pPr>
        <w:pStyle w:val="ListParagraph"/>
        <w:numPr>
          <w:ilvl w:val="0"/>
          <w:numId w:val="3"/>
        </w:numPr>
      </w:pPr>
      <w:r>
        <w:t>Cholelithiasis,</w:t>
      </w:r>
      <w:r w:rsidR="00455E09">
        <w:t xml:space="preserve"> 2016</w:t>
      </w:r>
      <w:r>
        <w:t xml:space="preserve"> </w:t>
      </w:r>
    </w:p>
    <w:p w14:paraId="6763C81B" w14:textId="1F29209C" w:rsidR="00455E09" w:rsidRDefault="00455E09" w:rsidP="00455E09">
      <w:pPr>
        <w:pStyle w:val="ListParagraph"/>
        <w:numPr>
          <w:ilvl w:val="0"/>
          <w:numId w:val="3"/>
        </w:numPr>
      </w:pPr>
      <w:r w:rsidRPr="00455E09">
        <w:t>Divert</w:t>
      </w:r>
      <w:r>
        <w:t>iculosis without diverticulitis, 2016</w:t>
      </w:r>
    </w:p>
    <w:p w14:paraId="7A00A6AC" w14:textId="77777777" w:rsidR="00455E09" w:rsidRPr="003A6DB1" w:rsidRDefault="00455E09" w:rsidP="00455E09">
      <w:pPr>
        <w:rPr>
          <w:u w:val="single"/>
        </w:rPr>
      </w:pPr>
      <w:r w:rsidRPr="003A6DB1">
        <w:rPr>
          <w:u w:val="single"/>
        </w:rPr>
        <w:t xml:space="preserve">Past surgical hx: </w:t>
      </w:r>
    </w:p>
    <w:p w14:paraId="0606FFC9" w14:textId="6CAC3D97" w:rsidR="00455E09" w:rsidRDefault="00455E09" w:rsidP="00455E09">
      <w:pPr>
        <w:pStyle w:val="ListParagraph"/>
        <w:numPr>
          <w:ilvl w:val="0"/>
          <w:numId w:val="3"/>
        </w:numPr>
      </w:pPr>
      <w:r>
        <w:t>bilateral buttock implants</w:t>
      </w:r>
      <w:r w:rsidR="003A6DB1">
        <w:t>, 2010</w:t>
      </w:r>
    </w:p>
    <w:p w14:paraId="26C3B11C" w14:textId="7DC9C665" w:rsidR="003A6DB1" w:rsidRDefault="003A6DB1" w:rsidP="003A6DB1"/>
    <w:p w14:paraId="40CCFA31" w14:textId="062F077D" w:rsidR="003A6DB1" w:rsidRPr="003A6DB1" w:rsidRDefault="003A6DB1" w:rsidP="003A6DB1">
      <w:pPr>
        <w:rPr>
          <w:u w:val="single"/>
        </w:rPr>
      </w:pPr>
      <w:r w:rsidRPr="003A6DB1">
        <w:rPr>
          <w:u w:val="single"/>
        </w:rPr>
        <w:t>Medications</w:t>
      </w:r>
    </w:p>
    <w:p w14:paraId="553EF5EA" w14:textId="76C316E6" w:rsidR="003A6DB1" w:rsidRDefault="003A6DB1" w:rsidP="003A6DB1">
      <w:pPr>
        <w:pStyle w:val="ListParagraph"/>
        <w:numPr>
          <w:ilvl w:val="0"/>
          <w:numId w:val="3"/>
        </w:numPr>
      </w:pPr>
      <w:r>
        <w:t>Denies taking any medications</w:t>
      </w:r>
    </w:p>
    <w:p w14:paraId="355263B3" w14:textId="589BC8C7" w:rsidR="003A6DB1" w:rsidRDefault="003A6DB1" w:rsidP="003A6DB1"/>
    <w:p w14:paraId="6B726A4F" w14:textId="4ED2C68C" w:rsidR="003A6DB1" w:rsidRDefault="003A6DB1" w:rsidP="003A6DB1">
      <w:r w:rsidRPr="003A6DB1">
        <w:rPr>
          <w:u w:val="single"/>
        </w:rPr>
        <w:t>Allergies</w:t>
      </w:r>
      <w:r>
        <w:t>: NKDA</w:t>
      </w:r>
    </w:p>
    <w:p w14:paraId="03BF0395" w14:textId="2C877558" w:rsidR="003A6DB1" w:rsidRDefault="003A6DB1" w:rsidP="003A6DB1"/>
    <w:p w14:paraId="01363728" w14:textId="14C241E8" w:rsidR="003A6DB1" w:rsidRDefault="003A6DB1" w:rsidP="003A6DB1">
      <w:r w:rsidRPr="003A6DB1">
        <w:rPr>
          <w:u w:val="single"/>
        </w:rPr>
        <w:t>Social</w:t>
      </w:r>
      <w:r>
        <w:t xml:space="preserve">: Lives at home alone. Works as a teacher. Denies smoking, </w:t>
      </w:r>
      <w:proofErr w:type="gramStart"/>
      <w:r>
        <w:t>alcohol</w:t>
      </w:r>
      <w:proofErr w:type="gramEnd"/>
      <w:r>
        <w:t xml:space="preserve"> or drug use. No recent travel. </w:t>
      </w:r>
    </w:p>
    <w:p w14:paraId="558F79B1" w14:textId="77777777" w:rsidR="00455E09" w:rsidRDefault="00455E09" w:rsidP="00455E09"/>
    <w:p w14:paraId="7C3C5390" w14:textId="77777777" w:rsidR="00101510" w:rsidRPr="003A6DB1" w:rsidRDefault="006444B8">
      <w:pPr>
        <w:rPr>
          <w:b/>
          <w:bCs/>
        </w:rPr>
      </w:pPr>
      <w:r w:rsidRPr="003A6DB1">
        <w:rPr>
          <w:b/>
          <w:bCs/>
        </w:rPr>
        <w:t xml:space="preserve">PE: </w:t>
      </w:r>
    </w:p>
    <w:p w14:paraId="37791615" w14:textId="77777777" w:rsidR="003A6DB1" w:rsidRDefault="00101510">
      <w:r>
        <w:t xml:space="preserve">Vitals: </w:t>
      </w:r>
      <w:r w:rsidR="006D00EF">
        <w:t xml:space="preserve">              BP: 136/81                  HR: 70             RR: 18            SpO2: 99%                  </w:t>
      </w:r>
    </w:p>
    <w:p w14:paraId="315EBA78" w14:textId="625C4806" w:rsidR="00101510" w:rsidRDefault="003A6DB1">
      <w:r>
        <w:lastRenderedPageBreak/>
        <w:t xml:space="preserve">                                 </w:t>
      </w:r>
      <w:proofErr w:type="spellStart"/>
      <w:r>
        <w:t>Wt</w:t>
      </w:r>
      <w:proofErr w:type="spellEnd"/>
      <w:r>
        <w:t xml:space="preserve">: 176lb         </w:t>
      </w:r>
      <w:proofErr w:type="spellStart"/>
      <w:r>
        <w:t>Ht</w:t>
      </w:r>
      <w:proofErr w:type="spellEnd"/>
      <w:r>
        <w:t xml:space="preserve">: </w:t>
      </w:r>
      <w:r w:rsidR="006D00EF">
        <w:t xml:space="preserve"> </w:t>
      </w:r>
      <w:r>
        <w:t>5’</w:t>
      </w:r>
      <w:proofErr w:type="gramStart"/>
      <w:r>
        <w:t xml:space="preserve">4”   </w:t>
      </w:r>
      <w:proofErr w:type="gramEnd"/>
      <w:r>
        <w:t xml:space="preserve">   BMI: 30.2</w:t>
      </w:r>
    </w:p>
    <w:p w14:paraId="7D4B50EA" w14:textId="496E1AC2" w:rsidR="00BE6210" w:rsidRDefault="006444B8">
      <w:r w:rsidRPr="003A6DB1">
        <w:rPr>
          <w:b/>
          <w:bCs/>
        </w:rPr>
        <w:t>General, subjective:</w:t>
      </w:r>
      <w:r>
        <w:t xml:space="preserve"> </w:t>
      </w:r>
      <w:r w:rsidR="003A6DB1">
        <w:t xml:space="preserve">A&amp;O x 3 female sitting upright in bed; appears stated age appears </w:t>
      </w:r>
      <w:r w:rsidR="00BE6210">
        <w:t>slightly uncomfortable with pain but is interactive to questioning</w:t>
      </w:r>
      <w:r w:rsidR="003A6DB1">
        <w:t xml:space="preserve">. </w:t>
      </w:r>
    </w:p>
    <w:p w14:paraId="0A870983" w14:textId="77777777" w:rsidR="003A6DB1" w:rsidRDefault="003A6DB1" w:rsidP="003A6DB1">
      <w:r w:rsidRPr="003A6DB1">
        <w:rPr>
          <w:b/>
          <w:bCs/>
        </w:rPr>
        <w:t>Cardiovascular</w:t>
      </w:r>
      <w:r>
        <w:t xml:space="preserve">:  </w:t>
      </w:r>
      <w:r w:rsidRPr="006111C6">
        <w:t>S1 S2 present, RRR, no murmurs/rales/gallops</w:t>
      </w:r>
    </w:p>
    <w:p w14:paraId="15F94D59" w14:textId="77777777" w:rsidR="003A6DB1" w:rsidRDefault="003A6DB1" w:rsidP="003A6DB1">
      <w:r w:rsidRPr="003A6DB1">
        <w:rPr>
          <w:b/>
          <w:bCs/>
        </w:rPr>
        <w:t>Neck</w:t>
      </w:r>
      <w:r w:rsidRPr="008C48E0">
        <w:t>: Supple, No nodes, No JVD/Carotid Bruits</w:t>
      </w:r>
    </w:p>
    <w:p w14:paraId="6AAA4274" w14:textId="77777777" w:rsidR="003A6DB1" w:rsidRDefault="003A6DB1" w:rsidP="003A6DB1">
      <w:r w:rsidRPr="003A6DB1">
        <w:rPr>
          <w:b/>
          <w:bCs/>
        </w:rPr>
        <w:t>Pulses</w:t>
      </w:r>
      <w:r>
        <w:t xml:space="preserve">: +2 bilateral pulses </w:t>
      </w:r>
    </w:p>
    <w:p w14:paraId="4699FD14" w14:textId="77777777" w:rsidR="003A6DB1" w:rsidRDefault="003A6DB1" w:rsidP="003A6DB1">
      <w:r w:rsidRPr="003A6DB1">
        <w:rPr>
          <w:b/>
          <w:bCs/>
        </w:rPr>
        <w:t>Eyes</w:t>
      </w:r>
      <w:r w:rsidRPr="008C48E0">
        <w:t xml:space="preserve">: </w:t>
      </w:r>
      <w:r>
        <w:t>PERRLA, EOMI, scleral anicteric</w:t>
      </w:r>
    </w:p>
    <w:p w14:paraId="2784ED8A" w14:textId="3B26C733" w:rsidR="003A6DB1" w:rsidRDefault="003A6DB1" w:rsidP="003A6DB1">
      <w:r w:rsidRPr="003A6DB1">
        <w:rPr>
          <w:b/>
          <w:bCs/>
        </w:rPr>
        <w:t>Respiratory</w:t>
      </w:r>
      <w:r w:rsidRPr="008C48E0">
        <w:t xml:space="preserve">: CTA B/L, no wheezing, </w:t>
      </w:r>
      <w:proofErr w:type="gramStart"/>
      <w:r w:rsidRPr="008C48E0">
        <w:t>rales</w:t>
      </w:r>
      <w:proofErr w:type="gramEnd"/>
      <w:r w:rsidRPr="008C48E0">
        <w:t xml:space="preserve"> or rhonchi</w:t>
      </w:r>
      <w:r>
        <w:t xml:space="preserve"> </w:t>
      </w:r>
    </w:p>
    <w:p w14:paraId="59B4C4CB" w14:textId="09CBD25A" w:rsidR="003A6DB1" w:rsidRDefault="003A6DB1" w:rsidP="003A6DB1">
      <w:r w:rsidRPr="003A6DB1">
        <w:rPr>
          <w:b/>
          <w:bCs/>
        </w:rPr>
        <w:t>Abdomen:</w:t>
      </w:r>
      <w:r>
        <w:t xml:space="preserve"> Soft, non-distended, </w:t>
      </w:r>
      <w:r w:rsidRPr="003A6DB1">
        <w:rPr>
          <w:color w:val="FF0000"/>
        </w:rPr>
        <w:t xml:space="preserve">(+) tender to epigastric area, (-) tenderness to RUQ, RLQ, LQU, LLQ and suprapubic area, (-) obturator, (-) </w:t>
      </w:r>
      <w:proofErr w:type="spellStart"/>
      <w:r w:rsidRPr="003A6DB1">
        <w:rPr>
          <w:color w:val="FF0000"/>
        </w:rPr>
        <w:t>rovsing</w:t>
      </w:r>
      <w:proofErr w:type="spellEnd"/>
      <w:r w:rsidRPr="003A6DB1">
        <w:rPr>
          <w:color w:val="FF0000"/>
        </w:rPr>
        <w:t xml:space="preserve">, (-) </w:t>
      </w:r>
      <w:proofErr w:type="spellStart"/>
      <w:r w:rsidRPr="003A6DB1">
        <w:rPr>
          <w:color w:val="FF0000"/>
        </w:rPr>
        <w:t>murphys</w:t>
      </w:r>
      <w:proofErr w:type="spellEnd"/>
      <w:r w:rsidRPr="003A6DB1">
        <w:rPr>
          <w:color w:val="FF0000"/>
        </w:rPr>
        <w:t xml:space="preserve"> </w:t>
      </w:r>
    </w:p>
    <w:p w14:paraId="68B3C4D9" w14:textId="0D1F9474" w:rsidR="003A6DB1" w:rsidRDefault="003A6DB1" w:rsidP="003A6DB1">
      <w:r w:rsidRPr="003A6DB1">
        <w:rPr>
          <w:b/>
          <w:bCs/>
        </w:rPr>
        <w:t>Extremities</w:t>
      </w:r>
      <w:r w:rsidRPr="00AC4816">
        <w:t xml:space="preserve">: </w:t>
      </w:r>
      <w:r>
        <w:t>No</w:t>
      </w:r>
      <w:r w:rsidRPr="00AC4816">
        <w:t xml:space="preserve"> leg swelling</w:t>
      </w:r>
      <w:r>
        <w:t xml:space="preserve"> or tenderness. No ecchymosis, petechia or limited ROM/strength. </w:t>
      </w:r>
    </w:p>
    <w:p w14:paraId="769B4FEE" w14:textId="77777777" w:rsidR="003A6DB1" w:rsidRDefault="003A6DB1" w:rsidP="003A6DB1">
      <w:r w:rsidRPr="003A6DB1">
        <w:rPr>
          <w:b/>
          <w:bCs/>
        </w:rPr>
        <w:t>Neuro</w:t>
      </w:r>
      <w:r w:rsidRPr="00AC4816">
        <w:t xml:space="preserve">: AAO x 3, physiological exam with no focal deficits </w:t>
      </w:r>
    </w:p>
    <w:p w14:paraId="2EDE3B2D" w14:textId="745A0AE1" w:rsidR="003A6DB1" w:rsidRDefault="003A6DB1" w:rsidP="003A6DB1">
      <w:r w:rsidRPr="003A6DB1">
        <w:rPr>
          <w:b/>
          <w:bCs/>
        </w:rPr>
        <w:t>Mental Status</w:t>
      </w:r>
      <w:r>
        <w:t xml:space="preserve">: She is alert and oriented to person, place, and time; mood is cooperative. </w:t>
      </w:r>
    </w:p>
    <w:p w14:paraId="451E0A93" w14:textId="6B517E11" w:rsidR="00BE6210" w:rsidRDefault="003A6DB1">
      <w:r w:rsidRPr="003A6DB1">
        <w:rPr>
          <w:b/>
          <w:bCs/>
        </w:rPr>
        <w:t>Skin</w:t>
      </w:r>
      <w:r>
        <w:t xml:space="preserve">: no rashes or open lacerations or wounds. </w:t>
      </w:r>
    </w:p>
    <w:p w14:paraId="1E979287" w14:textId="37DCF4FF" w:rsidR="003A6DB1" w:rsidRDefault="003A6DB1"/>
    <w:p w14:paraId="32AFBE11" w14:textId="400F6B88" w:rsidR="003A6DB1" w:rsidRDefault="003A6DB1">
      <w:r>
        <w:t>ROS:</w:t>
      </w:r>
    </w:p>
    <w:p w14:paraId="09312752" w14:textId="77777777" w:rsidR="003A6DB1" w:rsidRDefault="003A6DB1" w:rsidP="003A6DB1">
      <w:pPr>
        <w:pStyle w:val="ListParagraph"/>
        <w:numPr>
          <w:ilvl w:val="0"/>
          <w:numId w:val="6"/>
        </w:numPr>
      </w:pPr>
      <w:r>
        <w:t xml:space="preserve">Constitutional: Negative for chills and fever. </w:t>
      </w:r>
    </w:p>
    <w:p w14:paraId="3DBE2B1D" w14:textId="6196E1B2" w:rsidR="003A6DB1" w:rsidRDefault="003A6DB1" w:rsidP="003A6DB1">
      <w:pPr>
        <w:pStyle w:val="ListParagraph"/>
        <w:numPr>
          <w:ilvl w:val="0"/>
          <w:numId w:val="6"/>
        </w:numPr>
      </w:pPr>
      <w:r>
        <w:t xml:space="preserve">Respiratory: Negative for shortness of breath. </w:t>
      </w:r>
    </w:p>
    <w:p w14:paraId="4388C576" w14:textId="124D0130" w:rsidR="003A6DB1" w:rsidRDefault="003A6DB1" w:rsidP="003A6DB1">
      <w:pPr>
        <w:pStyle w:val="ListParagraph"/>
        <w:numPr>
          <w:ilvl w:val="0"/>
          <w:numId w:val="6"/>
        </w:numPr>
      </w:pPr>
      <w:r>
        <w:t xml:space="preserve">Cardiovascular: Negative for chest pain, leg swelling, </w:t>
      </w:r>
      <w:r w:rsidR="00A94235">
        <w:t>palpitations</w:t>
      </w:r>
      <w:r>
        <w:t xml:space="preserve">. </w:t>
      </w:r>
    </w:p>
    <w:p w14:paraId="710C161B" w14:textId="647AAFCC" w:rsidR="003A6DB1" w:rsidRDefault="003A6DB1" w:rsidP="003A6DB1">
      <w:pPr>
        <w:pStyle w:val="ListParagraph"/>
        <w:numPr>
          <w:ilvl w:val="0"/>
          <w:numId w:val="6"/>
        </w:numPr>
      </w:pPr>
      <w:r>
        <w:t xml:space="preserve">Gastrointestinal: Positive for abdominal pain, </w:t>
      </w:r>
      <w:proofErr w:type="gramStart"/>
      <w:r>
        <w:t>nausea</w:t>
      </w:r>
      <w:proofErr w:type="gramEnd"/>
      <w:r>
        <w:t xml:space="preserve"> and vomiting. Negative for diarrhea, constipation. </w:t>
      </w:r>
    </w:p>
    <w:p w14:paraId="77B90CA1" w14:textId="77777777" w:rsidR="003A6DB1" w:rsidRDefault="003A6DB1" w:rsidP="003A6DB1">
      <w:pPr>
        <w:pStyle w:val="ListParagraph"/>
        <w:numPr>
          <w:ilvl w:val="0"/>
          <w:numId w:val="6"/>
        </w:numPr>
      </w:pPr>
      <w:r>
        <w:t xml:space="preserve">Neurological: Negative for headaches. </w:t>
      </w:r>
    </w:p>
    <w:p w14:paraId="11268263" w14:textId="77777777" w:rsidR="003A6DB1" w:rsidRDefault="003A6DB1" w:rsidP="003A6DB1">
      <w:pPr>
        <w:pStyle w:val="ListParagraph"/>
        <w:numPr>
          <w:ilvl w:val="0"/>
          <w:numId w:val="6"/>
        </w:numPr>
      </w:pPr>
      <w:r>
        <w:t>All other systems reviewed and are negative.</w:t>
      </w:r>
    </w:p>
    <w:p w14:paraId="16EFD0FD" w14:textId="77777777" w:rsidR="003A6DB1" w:rsidRDefault="003A6DB1"/>
    <w:p w14:paraId="2C888CC2" w14:textId="77777777" w:rsidR="00BE6210" w:rsidRDefault="00BE6210">
      <w:r>
        <w:t xml:space="preserve">Assessment: </w:t>
      </w:r>
    </w:p>
    <w:p w14:paraId="0D8CC2C6" w14:textId="77777777" w:rsidR="00BE6210" w:rsidRDefault="00BE6210"/>
    <w:p w14:paraId="6C18E6AA" w14:textId="77777777" w:rsidR="00BE6210" w:rsidRDefault="00BE6210">
      <w:r>
        <w:t>Differential diagnosis:</w:t>
      </w:r>
    </w:p>
    <w:p w14:paraId="7C1A04D2" w14:textId="77777777" w:rsidR="003A6DB1" w:rsidRDefault="003A6DB1" w:rsidP="003A6DB1">
      <w:pPr>
        <w:pStyle w:val="ListParagraph"/>
        <w:numPr>
          <w:ilvl w:val="0"/>
          <w:numId w:val="1"/>
        </w:numPr>
      </w:pPr>
      <w:r>
        <w:t xml:space="preserve">Cholelithiasis/ Cholecystitis </w:t>
      </w:r>
    </w:p>
    <w:p w14:paraId="0D37D664" w14:textId="77777777" w:rsidR="003A6DB1" w:rsidRDefault="003A6DB1" w:rsidP="003A6DB1">
      <w:pPr>
        <w:pStyle w:val="ListParagraph"/>
        <w:numPr>
          <w:ilvl w:val="1"/>
          <w:numId w:val="1"/>
        </w:numPr>
      </w:pPr>
      <w:r>
        <w:t xml:space="preserve">This “constant” pain presentation is not the typical clinical picture of Cholelithiasis/cholecystitis but don’t want to rely too heavily on patient description of pain and with the age, </w:t>
      </w:r>
      <w:proofErr w:type="spellStart"/>
      <w:r>
        <w:t>Pmhx</w:t>
      </w:r>
      <w:proofErr w:type="spellEnd"/>
      <w:r>
        <w:t xml:space="preserve"> this is still high on differential </w:t>
      </w:r>
    </w:p>
    <w:p w14:paraId="32287599" w14:textId="77777777" w:rsidR="003A6DB1" w:rsidRDefault="003A6DB1" w:rsidP="003A6DB1">
      <w:pPr>
        <w:pStyle w:val="ListParagraph"/>
        <w:numPr>
          <w:ilvl w:val="2"/>
          <w:numId w:val="1"/>
        </w:numPr>
      </w:pPr>
      <w:r>
        <w:t>Orders:</w:t>
      </w:r>
    </w:p>
    <w:p w14:paraId="2EB8A18A" w14:textId="2F3339D3" w:rsidR="003A6DB1" w:rsidRDefault="003A6DB1" w:rsidP="003A6DB1">
      <w:pPr>
        <w:pStyle w:val="ListParagraph"/>
        <w:numPr>
          <w:ilvl w:val="3"/>
          <w:numId w:val="1"/>
        </w:numPr>
      </w:pPr>
      <w:r>
        <w:t xml:space="preserve">US of abdomen </w:t>
      </w:r>
    </w:p>
    <w:p w14:paraId="5B3E0DA5" w14:textId="1D7C9CB8" w:rsidR="00A94235" w:rsidRDefault="00A94235" w:rsidP="003A6DB1">
      <w:pPr>
        <w:pStyle w:val="ListParagraph"/>
        <w:numPr>
          <w:ilvl w:val="3"/>
          <w:numId w:val="1"/>
        </w:numPr>
      </w:pPr>
      <w:r>
        <w:t>CBC with diff</w:t>
      </w:r>
    </w:p>
    <w:p w14:paraId="50950833" w14:textId="2F26B497" w:rsidR="00A94235" w:rsidRDefault="00A94235" w:rsidP="003A6DB1">
      <w:pPr>
        <w:pStyle w:val="ListParagraph"/>
        <w:numPr>
          <w:ilvl w:val="3"/>
          <w:numId w:val="1"/>
        </w:numPr>
      </w:pPr>
      <w:r>
        <w:lastRenderedPageBreak/>
        <w:t xml:space="preserve">BMP with LFT </w:t>
      </w:r>
    </w:p>
    <w:p w14:paraId="11833171" w14:textId="5EA65931" w:rsidR="003A6DB1" w:rsidRDefault="003A6DB1" w:rsidP="003A6DB1">
      <w:pPr>
        <w:pStyle w:val="ListParagraph"/>
        <w:numPr>
          <w:ilvl w:val="0"/>
          <w:numId w:val="1"/>
        </w:numPr>
      </w:pPr>
      <w:r>
        <w:t>Pancreatitis</w:t>
      </w:r>
    </w:p>
    <w:p w14:paraId="50B6D7D7" w14:textId="18D0BB9D" w:rsidR="003A6DB1" w:rsidRDefault="003A6DB1" w:rsidP="003A6DB1">
      <w:pPr>
        <w:pStyle w:val="ListParagraph"/>
        <w:numPr>
          <w:ilvl w:val="1"/>
          <w:numId w:val="1"/>
        </w:numPr>
      </w:pPr>
      <w:r>
        <w:t xml:space="preserve">This would fit clinical vomiting picture and pain presentation; she denies ETOH but does have history of cholelithiasis and would need to check lipid panel for further risk factor assessment </w:t>
      </w:r>
    </w:p>
    <w:p w14:paraId="1ABA36B3" w14:textId="23F4B2A4" w:rsidR="003A6DB1" w:rsidRDefault="003A6DB1" w:rsidP="003A6DB1">
      <w:pPr>
        <w:pStyle w:val="ListParagraph"/>
        <w:numPr>
          <w:ilvl w:val="2"/>
          <w:numId w:val="1"/>
        </w:numPr>
      </w:pPr>
      <w:r>
        <w:t xml:space="preserve">Order: </w:t>
      </w:r>
    </w:p>
    <w:p w14:paraId="7D75F193" w14:textId="56C003FA" w:rsidR="003A6DB1" w:rsidRDefault="003A6DB1" w:rsidP="003A6DB1">
      <w:pPr>
        <w:pStyle w:val="ListParagraph"/>
        <w:numPr>
          <w:ilvl w:val="3"/>
          <w:numId w:val="1"/>
        </w:numPr>
      </w:pPr>
      <w:r>
        <w:t xml:space="preserve">CT scan with IV contrast </w:t>
      </w:r>
    </w:p>
    <w:p w14:paraId="1F6579CB" w14:textId="1D324F46" w:rsidR="003A6DB1" w:rsidRDefault="003A6DB1" w:rsidP="003A6DB1">
      <w:pPr>
        <w:pStyle w:val="ListParagraph"/>
        <w:numPr>
          <w:ilvl w:val="3"/>
          <w:numId w:val="1"/>
        </w:numPr>
      </w:pPr>
      <w:r>
        <w:t xml:space="preserve">Lipid panel for further risk stratification </w:t>
      </w:r>
    </w:p>
    <w:p w14:paraId="2E17E1E2" w14:textId="32933A84" w:rsidR="003A6DB1" w:rsidRDefault="003A6DB1" w:rsidP="003A6DB1">
      <w:pPr>
        <w:pStyle w:val="ListParagraph"/>
        <w:numPr>
          <w:ilvl w:val="3"/>
          <w:numId w:val="1"/>
        </w:numPr>
      </w:pPr>
      <w:r>
        <w:t>Lipase</w:t>
      </w:r>
    </w:p>
    <w:p w14:paraId="4692A8C9" w14:textId="1AF15A9F" w:rsidR="003A6DB1" w:rsidRDefault="003A6DB1" w:rsidP="003A6DB1">
      <w:pPr>
        <w:pStyle w:val="ListParagraph"/>
        <w:numPr>
          <w:ilvl w:val="3"/>
          <w:numId w:val="1"/>
        </w:numPr>
      </w:pPr>
      <w:r>
        <w:t xml:space="preserve">CBC with diff </w:t>
      </w:r>
    </w:p>
    <w:p w14:paraId="382E3617" w14:textId="4841136B" w:rsidR="003A6DB1" w:rsidRDefault="003A6DB1" w:rsidP="003A6DB1">
      <w:pPr>
        <w:pStyle w:val="ListParagraph"/>
        <w:numPr>
          <w:ilvl w:val="3"/>
          <w:numId w:val="1"/>
        </w:numPr>
      </w:pPr>
      <w:r>
        <w:t>BMP with LFTs</w:t>
      </w:r>
    </w:p>
    <w:p w14:paraId="20E84737" w14:textId="77777777" w:rsidR="003A6DB1" w:rsidRDefault="003A6DB1" w:rsidP="003A6DB1">
      <w:pPr>
        <w:pStyle w:val="ListParagraph"/>
        <w:numPr>
          <w:ilvl w:val="0"/>
          <w:numId w:val="1"/>
        </w:numPr>
      </w:pPr>
      <w:r>
        <w:t xml:space="preserve">Appendicitis </w:t>
      </w:r>
    </w:p>
    <w:p w14:paraId="7ADE66FF" w14:textId="4110A1DF" w:rsidR="003A6DB1" w:rsidRDefault="003A6DB1" w:rsidP="003A6DB1">
      <w:pPr>
        <w:pStyle w:val="ListParagraph"/>
        <w:numPr>
          <w:ilvl w:val="1"/>
          <w:numId w:val="1"/>
        </w:numPr>
      </w:pPr>
      <w:r>
        <w:t>This could be the early stages of appendicitis in which there is epigastric pain before it migrates to RLQ</w:t>
      </w:r>
    </w:p>
    <w:p w14:paraId="361ED058" w14:textId="1D8EB8DC" w:rsidR="003A6DB1" w:rsidRDefault="003A6DB1" w:rsidP="003A6DB1">
      <w:pPr>
        <w:pStyle w:val="ListParagraph"/>
        <w:numPr>
          <w:ilvl w:val="2"/>
          <w:numId w:val="1"/>
        </w:numPr>
      </w:pPr>
      <w:r>
        <w:t>Orders:</w:t>
      </w:r>
    </w:p>
    <w:p w14:paraId="075684D3" w14:textId="68EC7C5D" w:rsidR="003A6DB1" w:rsidRDefault="003A6DB1" w:rsidP="003A6DB1">
      <w:pPr>
        <w:pStyle w:val="ListParagraph"/>
        <w:numPr>
          <w:ilvl w:val="3"/>
          <w:numId w:val="1"/>
        </w:numPr>
      </w:pPr>
      <w:r>
        <w:t xml:space="preserve">CT with IV contrast </w:t>
      </w:r>
    </w:p>
    <w:p w14:paraId="536BF34B" w14:textId="4954D21E" w:rsidR="003A6DB1" w:rsidRDefault="003A6DB1" w:rsidP="003A6DB1">
      <w:pPr>
        <w:pStyle w:val="ListParagraph"/>
        <w:numPr>
          <w:ilvl w:val="3"/>
          <w:numId w:val="1"/>
        </w:numPr>
      </w:pPr>
      <w:r>
        <w:t xml:space="preserve">CBC with diff </w:t>
      </w:r>
    </w:p>
    <w:p w14:paraId="393C6F15" w14:textId="77777777" w:rsidR="003A6DB1" w:rsidRDefault="007734A3" w:rsidP="00BE6210">
      <w:pPr>
        <w:pStyle w:val="ListParagraph"/>
        <w:numPr>
          <w:ilvl w:val="0"/>
          <w:numId w:val="1"/>
        </w:numPr>
      </w:pPr>
      <w:r>
        <w:t>Hepatitis</w:t>
      </w:r>
    </w:p>
    <w:p w14:paraId="25EBA555" w14:textId="1F00E941" w:rsidR="003A6DB1" w:rsidRDefault="003A6DB1" w:rsidP="003A6DB1">
      <w:pPr>
        <w:pStyle w:val="ListParagraph"/>
        <w:numPr>
          <w:ilvl w:val="1"/>
          <w:numId w:val="1"/>
        </w:numPr>
      </w:pPr>
      <w:r>
        <w:t xml:space="preserve">Could be cause of epigastric pain and vomiting, </w:t>
      </w:r>
      <w:proofErr w:type="spellStart"/>
      <w:r>
        <w:t>pt</w:t>
      </w:r>
      <w:proofErr w:type="spellEnd"/>
      <w:r>
        <w:t xml:space="preserve"> states she is fully vaccinate</w:t>
      </w:r>
      <w:r w:rsidR="00A94235">
        <w:t>d</w:t>
      </w:r>
      <w:r>
        <w:t>, cooks her own food and denies recent travel but</w:t>
      </w:r>
    </w:p>
    <w:p w14:paraId="6B5B2336" w14:textId="77777777" w:rsidR="003A6DB1" w:rsidRDefault="003A6DB1" w:rsidP="003A6DB1">
      <w:pPr>
        <w:pStyle w:val="ListParagraph"/>
        <w:numPr>
          <w:ilvl w:val="2"/>
          <w:numId w:val="1"/>
        </w:numPr>
      </w:pPr>
      <w:r>
        <w:t>Order:</w:t>
      </w:r>
    </w:p>
    <w:p w14:paraId="1C65DE72" w14:textId="77777777" w:rsidR="003A6DB1" w:rsidRDefault="003A6DB1" w:rsidP="003A6DB1">
      <w:pPr>
        <w:pStyle w:val="ListParagraph"/>
        <w:numPr>
          <w:ilvl w:val="3"/>
          <w:numId w:val="1"/>
        </w:numPr>
      </w:pPr>
      <w:r>
        <w:t xml:space="preserve">CT with IV contrast </w:t>
      </w:r>
    </w:p>
    <w:p w14:paraId="63197818" w14:textId="32EC2A4C" w:rsidR="003A6DB1" w:rsidRDefault="003A6DB1" w:rsidP="003A6DB1">
      <w:pPr>
        <w:pStyle w:val="ListParagraph"/>
        <w:numPr>
          <w:ilvl w:val="3"/>
          <w:numId w:val="1"/>
        </w:numPr>
      </w:pPr>
      <w:r>
        <w:t xml:space="preserve">CBC with diff </w:t>
      </w:r>
    </w:p>
    <w:p w14:paraId="291F7124" w14:textId="56690FE6" w:rsidR="003A6DB1" w:rsidRDefault="003A6DB1" w:rsidP="003A6DB1">
      <w:pPr>
        <w:pStyle w:val="ListParagraph"/>
        <w:numPr>
          <w:ilvl w:val="3"/>
          <w:numId w:val="1"/>
        </w:numPr>
      </w:pPr>
      <w:r>
        <w:t>BMP with LFTs</w:t>
      </w:r>
    </w:p>
    <w:p w14:paraId="6D4DED4E" w14:textId="76D6E1AE" w:rsidR="00AD049D" w:rsidRDefault="00AD049D" w:rsidP="00BE6210">
      <w:pPr>
        <w:pStyle w:val="ListParagraph"/>
        <w:numPr>
          <w:ilvl w:val="0"/>
          <w:numId w:val="1"/>
        </w:numPr>
      </w:pPr>
      <w:r>
        <w:t>MI</w:t>
      </w:r>
    </w:p>
    <w:p w14:paraId="2C9CC207" w14:textId="2220BD60" w:rsidR="003A6DB1" w:rsidRDefault="003A6DB1" w:rsidP="003A6DB1">
      <w:pPr>
        <w:pStyle w:val="ListParagraph"/>
        <w:numPr>
          <w:ilvl w:val="1"/>
          <w:numId w:val="1"/>
        </w:numPr>
      </w:pPr>
      <w:r>
        <w:t>Due to her age and sex, cannot completely say this is not ACS; she denies any risk factors such as HTN, DM, HLD however she may be forgetting to mention or not aware she has these</w:t>
      </w:r>
    </w:p>
    <w:p w14:paraId="7A6E0508" w14:textId="7CC07EDD" w:rsidR="003A6DB1" w:rsidRDefault="003A6DB1" w:rsidP="003A6DB1">
      <w:pPr>
        <w:pStyle w:val="ListParagraph"/>
        <w:numPr>
          <w:ilvl w:val="2"/>
          <w:numId w:val="1"/>
        </w:numPr>
      </w:pPr>
      <w:r>
        <w:t>Order</w:t>
      </w:r>
    </w:p>
    <w:p w14:paraId="7FCFE336" w14:textId="46CF1E93" w:rsidR="003A6DB1" w:rsidRDefault="003A6DB1" w:rsidP="003A6DB1">
      <w:pPr>
        <w:pStyle w:val="ListParagraph"/>
        <w:numPr>
          <w:ilvl w:val="3"/>
          <w:numId w:val="1"/>
        </w:numPr>
      </w:pPr>
      <w:r>
        <w:t xml:space="preserve">CXR </w:t>
      </w:r>
    </w:p>
    <w:p w14:paraId="12D4C958" w14:textId="3FDCDC58" w:rsidR="003A6DB1" w:rsidRDefault="003A6DB1" w:rsidP="003A6DB1">
      <w:pPr>
        <w:pStyle w:val="ListParagraph"/>
        <w:numPr>
          <w:ilvl w:val="3"/>
          <w:numId w:val="1"/>
        </w:numPr>
      </w:pPr>
      <w:r>
        <w:t xml:space="preserve">Troponin </w:t>
      </w:r>
    </w:p>
    <w:p w14:paraId="1E65DFE3" w14:textId="060DCFA2" w:rsidR="003A6DB1" w:rsidRDefault="003A6DB1" w:rsidP="003A6DB1">
      <w:pPr>
        <w:pStyle w:val="ListParagraph"/>
        <w:numPr>
          <w:ilvl w:val="3"/>
          <w:numId w:val="1"/>
        </w:numPr>
      </w:pPr>
      <w:r>
        <w:t>EKG</w:t>
      </w:r>
    </w:p>
    <w:p w14:paraId="0950C8BC" w14:textId="1793DBD9" w:rsidR="003A6DB1" w:rsidRDefault="003A6DB1" w:rsidP="003A6DB1">
      <w:pPr>
        <w:pStyle w:val="ListParagraph"/>
        <w:numPr>
          <w:ilvl w:val="0"/>
          <w:numId w:val="1"/>
        </w:numPr>
      </w:pPr>
      <w:r>
        <w:t>Gastritis</w:t>
      </w:r>
    </w:p>
    <w:p w14:paraId="7B3196E8" w14:textId="5AE32E3A" w:rsidR="003A6DB1" w:rsidRDefault="003A6DB1" w:rsidP="003A6DB1">
      <w:pPr>
        <w:pStyle w:val="ListParagraph"/>
        <w:numPr>
          <w:ilvl w:val="1"/>
          <w:numId w:val="1"/>
        </w:numPr>
      </w:pPr>
      <w:r>
        <w:t xml:space="preserve">This could be the cause for epigastric pain and vomiting however this is a relatively benign </w:t>
      </w:r>
      <w:proofErr w:type="spellStart"/>
      <w:r>
        <w:t>ddx</w:t>
      </w:r>
      <w:proofErr w:type="spellEnd"/>
      <w:r>
        <w:t xml:space="preserve"> and is mostly clinically diagnosed only once other more urgent </w:t>
      </w:r>
      <w:proofErr w:type="spellStart"/>
      <w:r>
        <w:t>ddx</w:t>
      </w:r>
      <w:proofErr w:type="spellEnd"/>
      <w:r>
        <w:t xml:space="preserve"> have been disproven </w:t>
      </w:r>
    </w:p>
    <w:p w14:paraId="58713FA2" w14:textId="0DBFDEA6" w:rsidR="003A6DB1" w:rsidRDefault="003A6DB1" w:rsidP="003A6DB1">
      <w:pPr>
        <w:pStyle w:val="ListParagraph"/>
        <w:numPr>
          <w:ilvl w:val="2"/>
          <w:numId w:val="1"/>
        </w:numPr>
      </w:pPr>
      <w:r>
        <w:t>CBC with diff</w:t>
      </w:r>
    </w:p>
    <w:p w14:paraId="14CD324A" w14:textId="7B74F8F3" w:rsidR="003A6DB1" w:rsidRDefault="003A6DB1" w:rsidP="003A6DB1">
      <w:pPr>
        <w:pStyle w:val="ListParagraph"/>
        <w:numPr>
          <w:ilvl w:val="2"/>
          <w:numId w:val="1"/>
        </w:numPr>
      </w:pPr>
      <w:r>
        <w:t>BMP with LFTs</w:t>
      </w:r>
    </w:p>
    <w:p w14:paraId="38772E7A" w14:textId="77777777" w:rsidR="003A6DB1" w:rsidRDefault="003A6DB1" w:rsidP="003A6DB1">
      <w:pPr>
        <w:pStyle w:val="ListParagraph"/>
        <w:numPr>
          <w:ilvl w:val="0"/>
          <w:numId w:val="1"/>
        </w:numPr>
      </w:pPr>
      <w:r>
        <w:t>PUD</w:t>
      </w:r>
    </w:p>
    <w:p w14:paraId="6195C112" w14:textId="00B43C48" w:rsidR="00101510" w:rsidRDefault="003A6DB1" w:rsidP="00101510">
      <w:pPr>
        <w:pStyle w:val="ListParagraph"/>
        <w:numPr>
          <w:ilvl w:val="1"/>
          <w:numId w:val="1"/>
        </w:numPr>
      </w:pPr>
      <w:r>
        <w:t xml:space="preserve">This could be the cause for epigastric pain but would less explain the intractable vomiting. This is a relatively benign </w:t>
      </w:r>
      <w:proofErr w:type="spellStart"/>
      <w:r>
        <w:t>ddx</w:t>
      </w:r>
      <w:proofErr w:type="spellEnd"/>
      <w:r>
        <w:t xml:space="preserve"> and is mostly clinically diagnosed only once other more urgent </w:t>
      </w:r>
      <w:proofErr w:type="spellStart"/>
      <w:r>
        <w:t>ddx</w:t>
      </w:r>
      <w:proofErr w:type="spellEnd"/>
      <w:r>
        <w:t xml:space="preserve"> have been disproven </w:t>
      </w:r>
    </w:p>
    <w:p w14:paraId="1D793900" w14:textId="22BADD00" w:rsidR="003A6DB1" w:rsidRDefault="003A6DB1" w:rsidP="003A6DB1">
      <w:pPr>
        <w:pStyle w:val="ListParagraph"/>
        <w:numPr>
          <w:ilvl w:val="2"/>
          <w:numId w:val="1"/>
        </w:numPr>
      </w:pPr>
      <w:r>
        <w:t xml:space="preserve">CMB with diff </w:t>
      </w:r>
    </w:p>
    <w:p w14:paraId="7098AA2F" w14:textId="77777777" w:rsidR="003A6DB1" w:rsidRDefault="003A6DB1" w:rsidP="003A6DB1">
      <w:pPr>
        <w:pStyle w:val="ListParagraph"/>
        <w:numPr>
          <w:ilvl w:val="2"/>
          <w:numId w:val="1"/>
        </w:numPr>
      </w:pPr>
      <w:r>
        <w:t>BMP with LFTs</w:t>
      </w:r>
    </w:p>
    <w:p w14:paraId="75BD0C95" w14:textId="63D9D30C" w:rsidR="003A6DB1" w:rsidRDefault="003A6DB1" w:rsidP="003A6DB1">
      <w:pPr>
        <w:pStyle w:val="ListParagraph"/>
        <w:numPr>
          <w:ilvl w:val="0"/>
          <w:numId w:val="1"/>
        </w:numPr>
      </w:pPr>
      <w:r>
        <w:lastRenderedPageBreak/>
        <w:t xml:space="preserve">Other infectious cause/ DKA </w:t>
      </w:r>
    </w:p>
    <w:p w14:paraId="7289012F" w14:textId="68CAFC3E" w:rsidR="003A6DB1" w:rsidRDefault="003A6DB1" w:rsidP="003A6DB1">
      <w:pPr>
        <w:pStyle w:val="ListParagraph"/>
        <w:numPr>
          <w:ilvl w:val="1"/>
          <w:numId w:val="1"/>
        </w:numPr>
      </w:pPr>
      <w:r>
        <w:t>This stomach pain, nausea and vomiting could be from another source of infection. It is unlikely due to no other systemic responses such as hypotension, tachycardia, or fever but this cannot be missed</w:t>
      </w:r>
    </w:p>
    <w:p w14:paraId="4E3BB4B5" w14:textId="591438BF" w:rsidR="003A6DB1" w:rsidRDefault="003A6DB1" w:rsidP="003A6DB1">
      <w:pPr>
        <w:pStyle w:val="ListParagraph"/>
        <w:numPr>
          <w:ilvl w:val="2"/>
          <w:numId w:val="1"/>
        </w:numPr>
      </w:pPr>
      <w:r>
        <w:t>Orders:</w:t>
      </w:r>
    </w:p>
    <w:p w14:paraId="6B28CFBE" w14:textId="77777777" w:rsidR="003A6DB1" w:rsidRDefault="003A6DB1" w:rsidP="003A6DB1">
      <w:pPr>
        <w:pStyle w:val="ListParagraph"/>
        <w:numPr>
          <w:ilvl w:val="3"/>
          <w:numId w:val="1"/>
        </w:numPr>
      </w:pPr>
      <w:r>
        <w:t>Ketones</w:t>
      </w:r>
    </w:p>
    <w:p w14:paraId="77D1D305" w14:textId="17B6AB7B" w:rsidR="003A6DB1" w:rsidRDefault="003A6DB1" w:rsidP="003A6DB1">
      <w:pPr>
        <w:pStyle w:val="ListParagraph"/>
        <w:numPr>
          <w:ilvl w:val="3"/>
          <w:numId w:val="1"/>
        </w:numPr>
      </w:pPr>
      <w:r>
        <w:t xml:space="preserve">Lactate </w:t>
      </w:r>
    </w:p>
    <w:p w14:paraId="55DD401C" w14:textId="2FAC5F7E" w:rsidR="003A6DB1" w:rsidRDefault="003A6DB1" w:rsidP="003A6DB1">
      <w:pPr>
        <w:pStyle w:val="ListParagraph"/>
        <w:numPr>
          <w:ilvl w:val="3"/>
          <w:numId w:val="1"/>
        </w:numPr>
      </w:pPr>
      <w:r>
        <w:t xml:space="preserve">Urinalysis </w:t>
      </w:r>
    </w:p>
    <w:p w14:paraId="02D83819" w14:textId="30C2A831" w:rsidR="003A6DB1" w:rsidRDefault="003A6DB1" w:rsidP="003A6DB1">
      <w:pPr>
        <w:pStyle w:val="ListParagraph"/>
        <w:numPr>
          <w:ilvl w:val="0"/>
          <w:numId w:val="1"/>
        </w:numPr>
      </w:pPr>
      <w:r>
        <w:t xml:space="preserve">Pregnancy </w:t>
      </w:r>
    </w:p>
    <w:p w14:paraId="36BB2616" w14:textId="54371326" w:rsidR="003A6DB1" w:rsidRDefault="003A6DB1" w:rsidP="003A6DB1">
      <w:pPr>
        <w:pStyle w:val="ListParagraph"/>
        <w:numPr>
          <w:ilvl w:val="1"/>
          <w:numId w:val="1"/>
        </w:numPr>
      </w:pPr>
      <w:r>
        <w:t xml:space="preserve">Patient has not gone through menopause and is sexually active </w:t>
      </w:r>
    </w:p>
    <w:p w14:paraId="5FE68320" w14:textId="1636DAD8" w:rsidR="003A6DB1" w:rsidRDefault="003A6DB1" w:rsidP="003A6DB1">
      <w:pPr>
        <w:pStyle w:val="ListParagraph"/>
        <w:numPr>
          <w:ilvl w:val="2"/>
          <w:numId w:val="1"/>
        </w:numPr>
      </w:pPr>
      <w:r>
        <w:t>Orders</w:t>
      </w:r>
    </w:p>
    <w:p w14:paraId="5176455E" w14:textId="5C682147" w:rsidR="003A6DB1" w:rsidRDefault="003A6DB1" w:rsidP="003A6DB1">
      <w:pPr>
        <w:pStyle w:val="ListParagraph"/>
        <w:numPr>
          <w:ilvl w:val="3"/>
          <w:numId w:val="1"/>
        </w:numPr>
      </w:pPr>
      <w:r>
        <w:t xml:space="preserve">HCG </w:t>
      </w:r>
    </w:p>
    <w:p w14:paraId="491CB391" w14:textId="346305FA" w:rsidR="00101510" w:rsidRDefault="00101510" w:rsidP="00101510">
      <w:pPr>
        <w:rPr>
          <w:b/>
          <w:bCs/>
        </w:rPr>
      </w:pPr>
      <w:r w:rsidRPr="003A6DB1">
        <w:rPr>
          <w:b/>
          <w:bCs/>
        </w:rPr>
        <w:t xml:space="preserve">Orders: </w:t>
      </w:r>
    </w:p>
    <w:p w14:paraId="6ACBACED" w14:textId="77777777" w:rsidR="003A6DB1" w:rsidRDefault="003A6DB1" w:rsidP="003A6DB1">
      <w:pPr>
        <w:pStyle w:val="ListParagraph"/>
        <w:numPr>
          <w:ilvl w:val="0"/>
          <w:numId w:val="2"/>
        </w:numPr>
      </w:pPr>
      <w:r>
        <w:t>Fluid: NaCl 1000ml @ 1000ml/</w:t>
      </w:r>
      <w:proofErr w:type="spellStart"/>
      <w:r>
        <w:t>hr</w:t>
      </w:r>
      <w:proofErr w:type="spellEnd"/>
    </w:p>
    <w:p w14:paraId="55E91B5D" w14:textId="77777777" w:rsidR="003A6DB1" w:rsidRPr="003A6DB1" w:rsidRDefault="003A6DB1" w:rsidP="00101510">
      <w:pPr>
        <w:rPr>
          <w:b/>
          <w:bCs/>
        </w:rPr>
      </w:pPr>
    </w:p>
    <w:p w14:paraId="6D21AE52" w14:textId="77777777" w:rsidR="00C644AE" w:rsidRDefault="00C644AE" w:rsidP="00101510">
      <w:r>
        <w:t>Medication</w:t>
      </w:r>
    </w:p>
    <w:p w14:paraId="4029682A" w14:textId="77777777" w:rsidR="00961999" w:rsidRDefault="00101510" w:rsidP="00961999">
      <w:pPr>
        <w:pStyle w:val="ListParagraph"/>
        <w:numPr>
          <w:ilvl w:val="0"/>
          <w:numId w:val="2"/>
        </w:numPr>
      </w:pPr>
      <w:r>
        <w:t xml:space="preserve">1. Famotidine </w:t>
      </w:r>
      <w:r w:rsidR="00961999">
        <w:t>20mg IV</w:t>
      </w:r>
    </w:p>
    <w:p w14:paraId="0F8DEE26" w14:textId="77777777" w:rsidR="00101510" w:rsidRDefault="00101510" w:rsidP="00101510">
      <w:pPr>
        <w:pStyle w:val="ListParagraph"/>
        <w:numPr>
          <w:ilvl w:val="0"/>
          <w:numId w:val="2"/>
        </w:numPr>
      </w:pPr>
      <w:r>
        <w:t xml:space="preserve">2. Zofran </w:t>
      </w:r>
      <w:r w:rsidR="00961999">
        <w:t>4mg</w:t>
      </w:r>
    </w:p>
    <w:p w14:paraId="52F5E7F1" w14:textId="77777777" w:rsidR="00961999" w:rsidRDefault="00961999" w:rsidP="00101510">
      <w:pPr>
        <w:pStyle w:val="ListParagraph"/>
        <w:numPr>
          <w:ilvl w:val="0"/>
          <w:numId w:val="2"/>
        </w:numPr>
      </w:pPr>
      <w:r>
        <w:t xml:space="preserve">3. Acetaminophen 975mg </w:t>
      </w:r>
    </w:p>
    <w:p w14:paraId="4AF5C7ED" w14:textId="77777777" w:rsidR="00AC7224" w:rsidRDefault="00AC7224" w:rsidP="00AC7224"/>
    <w:p w14:paraId="737479D6" w14:textId="77777777" w:rsidR="000657DF" w:rsidRDefault="000657DF" w:rsidP="00AC7224">
      <w:r>
        <w:t xml:space="preserve">Labs: </w:t>
      </w:r>
    </w:p>
    <w:p w14:paraId="567301D9" w14:textId="77777777" w:rsidR="00AC7224" w:rsidRDefault="00AC7224" w:rsidP="00AC7224">
      <w:pPr>
        <w:pStyle w:val="ListParagraph"/>
        <w:numPr>
          <w:ilvl w:val="0"/>
          <w:numId w:val="2"/>
        </w:numPr>
      </w:pPr>
      <w:r>
        <w:t>CBC</w:t>
      </w:r>
      <w:r w:rsidR="000657DF">
        <w:t xml:space="preserve"> with diff</w:t>
      </w:r>
    </w:p>
    <w:p w14:paraId="151ACC75" w14:textId="48565CFF" w:rsidR="00AC7224" w:rsidRDefault="003A6DB1" w:rsidP="00AC7224">
      <w:pPr>
        <w:pStyle w:val="ListParagraph"/>
        <w:numPr>
          <w:ilvl w:val="0"/>
          <w:numId w:val="2"/>
        </w:numPr>
      </w:pPr>
      <w:r>
        <w:t>B</w:t>
      </w:r>
      <w:r w:rsidR="00AC7224">
        <w:t>MP</w:t>
      </w:r>
      <w:r>
        <w:t xml:space="preserve"> with LFTs</w:t>
      </w:r>
    </w:p>
    <w:p w14:paraId="40226A30" w14:textId="77777777" w:rsidR="005825FD" w:rsidRDefault="00945870" w:rsidP="00AC7224">
      <w:pPr>
        <w:pStyle w:val="ListParagraph"/>
        <w:numPr>
          <w:ilvl w:val="0"/>
          <w:numId w:val="2"/>
        </w:numPr>
      </w:pPr>
      <w:r>
        <w:t>Lipase</w:t>
      </w:r>
    </w:p>
    <w:p w14:paraId="03508A6F" w14:textId="77777777" w:rsidR="00945870" w:rsidRDefault="00945870" w:rsidP="00AC7224">
      <w:pPr>
        <w:pStyle w:val="ListParagraph"/>
        <w:numPr>
          <w:ilvl w:val="0"/>
          <w:numId w:val="2"/>
        </w:numPr>
      </w:pPr>
      <w:r>
        <w:t xml:space="preserve">Troponin </w:t>
      </w:r>
    </w:p>
    <w:p w14:paraId="43DB7361" w14:textId="77777777" w:rsidR="000657DF" w:rsidRDefault="000657DF" w:rsidP="00AC7224">
      <w:pPr>
        <w:pStyle w:val="ListParagraph"/>
        <w:numPr>
          <w:ilvl w:val="0"/>
          <w:numId w:val="2"/>
        </w:numPr>
      </w:pPr>
      <w:r>
        <w:t xml:space="preserve">Urinalysis </w:t>
      </w:r>
    </w:p>
    <w:p w14:paraId="54E62CC7" w14:textId="77777777" w:rsidR="000657DF" w:rsidRDefault="000657DF" w:rsidP="00AC7224">
      <w:pPr>
        <w:pStyle w:val="ListParagraph"/>
        <w:numPr>
          <w:ilvl w:val="0"/>
          <w:numId w:val="2"/>
        </w:numPr>
      </w:pPr>
      <w:r>
        <w:t xml:space="preserve">HCG </w:t>
      </w:r>
    </w:p>
    <w:p w14:paraId="1D50A54A" w14:textId="77777777" w:rsidR="000657DF" w:rsidRDefault="00DD1275" w:rsidP="00AC7224">
      <w:pPr>
        <w:pStyle w:val="ListParagraph"/>
        <w:numPr>
          <w:ilvl w:val="0"/>
          <w:numId w:val="2"/>
        </w:numPr>
      </w:pPr>
      <w:r>
        <w:t xml:space="preserve">Ketones &amp; lactate </w:t>
      </w:r>
    </w:p>
    <w:p w14:paraId="39E1B6F0" w14:textId="6362E6CD" w:rsidR="00DD1275" w:rsidRDefault="00DD1275" w:rsidP="00AC7224">
      <w:pPr>
        <w:pStyle w:val="ListParagraph"/>
        <w:numPr>
          <w:ilvl w:val="0"/>
          <w:numId w:val="2"/>
        </w:numPr>
      </w:pPr>
      <w:r>
        <w:t>PTT/INR/ Prothrombin</w:t>
      </w:r>
      <w:r w:rsidR="003A6DB1">
        <w:t xml:space="preserve"> </w:t>
      </w:r>
      <w:proofErr w:type="gramStart"/>
      <w:r w:rsidR="003A6DB1">
        <w:t>( For</w:t>
      </w:r>
      <w:proofErr w:type="gramEnd"/>
      <w:r w:rsidR="003A6DB1">
        <w:t xml:space="preserve"> admission/surgical planning if need to not delay anything)</w:t>
      </w:r>
    </w:p>
    <w:p w14:paraId="2333F1BA" w14:textId="18246DB4" w:rsidR="00DD1275" w:rsidRDefault="00DD1275" w:rsidP="00AC7224">
      <w:pPr>
        <w:pStyle w:val="ListParagraph"/>
        <w:numPr>
          <w:ilvl w:val="0"/>
          <w:numId w:val="2"/>
        </w:numPr>
      </w:pPr>
      <w:r>
        <w:t xml:space="preserve">Type and screen </w:t>
      </w:r>
      <w:proofErr w:type="gramStart"/>
      <w:r w:rsidR="003A6DB1">
        <w:t>( For</w:t>
      </w:r>
      <w:proofErr w:type="gramEnd"/>
      <w:r w:rsidR="003A6DB1">
        <w:t xml:space="preserve"> admission/surgical planning if need to not delay anything)</w:t>
      </w:r>
    </w:p>
    <w:p w14:paraId="1ACD2C90" w14:textId="77777777" w:rsidR="00C644AE" w:rsidRDefault="00C644AE" w:rsidP="00C644AE"/>
    <w:p w14:paraId="4C33486F" w14:textId="456936DE" w:rsidR="00C644AE" w:rsidRDefault="00C644AE" w:rsidP="00C644AE">
      <w:r w:rsidRPr="003A6DB1">
        <w:rPr>
          <w:b/>
          <w:bCs/>
        </w:rPr>
        <w:t>Imaging</w:t>
      </w:r>
      <w:r w:rsidR="003A6DB1" w:rsidRPr="003A6DB1">
        <w:rPr>
          <w:b/>
          <w:bCs/>
        </w:rPr>
        <w:t xml:space="preserve"> at this time</w:t>
      </w:r>
      <w:r w:rsidR="003A6DB1">
        <w:t xml:space="preserve">: </w:t>
      </w:r>
      <w:proofErr w:type="gramStart"/>
      <w:r w:rsidR="003A6DB1">
        <w:t>( CT</w:t>
      </w:r>
      <w:proofErr w:type="gramEnd"/>
      <w:r w:rsidR="003A6DB1">
        <w:t xml:space="preserve"> with IV contrast was not initially done)</w:t>
      </w:r>
    </w:p>
    <w:p w14:paraId="666EA609" w14:textId="77777777" w:rsidR="00C644AE" w:rsidRDefault="00C644AE" w:rsidP="00C644AE">
      <w:pPr>
        <w:pStyle w:val="ListParagraph"/>
        <w:numPr>
          <w:ilvl w:val="0"/>
          <w:numId w:val="2"/>
        </w:numPr>
      </w:pPr>
      <w:r>
        <w:t>US</w:t>
      </w:r>
      <w:r w:rsidR="00DD1275">
        <w:t xml:space="preserve"> of abdomen </w:t>
      </w:r>
    </w:p>
    <w:p w14:paraId="041CCB1F" w14:textId="77777777" w:rsidR="00945870" w:rsidRDefault="00945870" w:rsidP="00C644AE">
      <w:pPr>
        <w:pStyle w:val="ListParagraph"/>
        <w:numPr>
          <w:ilvl w:val="0"/>
          <w:numId w:val="2"/>
        </w:numPr>
      </w:pPr>
      <w:r>
        <w:t>CXR</w:t>
      </w:r>
      <w:r w:rsidR="00DD1275">
        <w:t xml:space="preserve"> (PA, Lat)</w:t>
      </w:r>
    </w:p>
    <w:p w14:paraId="5FA9157D" w14:textId="77777777" w:rsidR="00945870" w:rsidRDefault="00945870" w:rsidP="00C644AE">
      <w:pPr>
        <w:pStyle w:val="ListParagraph"/>
        <w:numPr>
          <w:ilvl w:val="0"/>
          <w:numId w:val="2"/>
        </w:numPr>
      </w:pPr>
      <w:r>
        <w:t>EKG</w:t>
      </w:r>
    </w:p>
    <w:p w14:paraId="74AA4335" w14:textId="77777777" w:rsidR="00C40E2E" w:rsidRDefault="00C40E2E" w:rsidP="00C40E2E"/>
    <w:p w14:paraId="42E1508C" w14:textId="563B15B2" w:rsidR="00C40E2E" w:rsidRDefault="00861A7C" w:rsidP="00C40E2E">
      <w:r w:rsidRPr="003A6DB1">
        <w:t xml:space="preserve">Pertinent </w:t>
      </w:r>
      <w:r w:rsidR="00C40E2E" w:rsidRPr="003A6DB1">
        <w:t>Findings</w:t>
      </w:r>
      <w:r w:rsidR="003A6DB1" w:rsidRPr="003A6DB1">
        <w:t xml:space="preserve"> from labs:</w:t>
      </w:r>
    </w:p>
    <w:p w14:paraId="58DBF448" w14:textId="77777777" w:rsidR="00C40E2E" w:rsidRPr="003A6DB1" w:rsidRDefault="00C40E2E" w:rsidP="00C40E2E">
      <w:pPr>
        <w:pStyle w:val="ListParagraph"/>
        <w:numPr>
          <w:ilvl w:val="0"/>
          <w:numId w:val="2"/>
        </w:numPr>
        <w:rPr>
          <w:highlight w:val="yellow"/>
        </w:rPr>
      </w:pPr>
      <w:r w:rsidRPr="003A6DB1">
        <w:rPr>
          <w:highlight w:val="yellow"/>
        </w:rPr>
        <w:lastRenderedPageBreak/>
        <w:t>Lipase: &gt;3000</w:t>
      </w:r>
      <w:r w:rsidR="00861A7C" w:rsidRPr="003A6DB1">
        <w:rPr>
          <w:highlight w:val="yellow"/>
        </w:rPr>
        <w:t xml:space="preserve"> </w:t>
      </w:r>
    </w:p>
    <w:p w14:paraId="09375DCE" w14:textId="77777777" w:rsidR="00C40E2E" w:rsidRDefault="00C40E2E" w:rsidP="00C40E2E">
      <w:pPr>
        <w:pStyle w:val="ListParagraph"/>
        <w:numPr>
          <w:ilvl w:val="0"/>
          <w:numId w:val="2"/>
        </w:numPr>
      </w:pPr>
      <w:r>
        <w:t>AST: 332</w:t>
      </w:r>
      <w:r w:rsidR="00861A7C">
        <w:t xml:space="preserve"> </w:t>
      </w:r>
    </w:p>
    <w:p w14:paraId="2C164DAD" w14:textId="77777777" w:rsidR="00C40E2E" w:rsidRDefault="00C40E2E" w:rsidP="00C40E2E">
      <w:pPr>
        <w:pStyle w:val="ListParagraph"/>
        <w:numPr>
          <w:ilvl w:val="0"/>
          <w:numId w:val="2"/>
        </w:numPr>
      </w:pPr>
      <w:r>
        <w:t>ALT: 170</w:t>
      </w:r>
      <w:r w:rsidR="00861A7C">
        <w:t xml:space="preserve"> </w:t>
      </w:r>
    </w:p>
    <w:p w14:paraId="6EAEB545" w14:textId="77777777" w:rsidR="00C40E2E" w:rsidRDefault="00C40E2E" w:rsidP="00C40E2E">
      <w:pPr>
        <w:pStyle w:val="ListParagraph"/>
        <w:numPr>
          <w:ilvl w:val="0"/>
          <w:numId w:val="2"/>
        </w:numPr>
      </w:pPr>
      <w:proofErr w:type="spellStart"/>
      <w:r>
        <w:t>Alk</w:t>
      </w:r>
      <w:proofErr w:type="spellEnd"/>
      <w:r>
        <w:t xml:space="preserve"> </w:t>
      </w:r>
      <w:proofErr w:type="spellStart"/>
      <w:r>
        <w:t>phos</w:t>
      </w:r>
      <w:proofErr w:type="spellEnd"/>
      <w:r w:rsidR="00CF7C14">
        <w:t>: 118</w:t>
      </w:r>
      <w:r w:rsidR="00861A7C">
        <w:t xml:space="preserve"> </w:t>
      </w:r>
    </w:p>
    <w:p w14:paraId="3F6D0696" w14:textId="77777777" w:rsidR="00861A7C" w:rsidRDefault="00861A7C" w:rsidP="00CF7C14"/>
    <w:p w14:paraId="54A27F55" w14:textId="7950426E" w:rsidR="00CF7C14" w:rsidRDefault="003473AA" w:rsidP="00CF7C14">
      <w:r w:rsidRPr="00861A7C">
        <w:rPr>
          <w:b/>
        </w:rPr>
        <w:t>Ultrasound</w:t>
      </w:r>
      <w:r w:rsidR="003A6DB1">
        <w:t xml:space="preserve"> results: </w:t>
      </w:r>
    </w:p>
    <w:p w14:paraId="170398E8" w14:textId="77777777" w:rsidR="003A6DB1" w:rsidRDefault="003473AA" w:rsidP="003473AA">
      <w:r>
        <w:t xml:space="preserve">Reason for </w:t>
      </w:r>
      <w:proofErr w:type="gramStart"/>
      <w:r>
        <w:t>examination :</w:t>
      </w:r>
      <w:proofErr w:type="gramEnd"/>
      <w:r>
        <w:t xml:space="preserve"> Epigastric</w:t>
      </w:r>
      <w:r w:rsidR="00861A7C">
        <w:t xml:space="preserve"> and right upper quadrant pain.</w:t>
      </w:r>
      <w:r>
        <w:t> </w:t>
      </w:r>
      <w:r w:rsidR="00861A7C">
        <w:t>Comparison: None</w:t>
      </w:r>
      <w:r w:rsidR="003A6DB1">
        <w:t>.</w:t>
      </w:r>
    </w:p>
    <w:p w14:paraId="574EA739" w14:textId="406FAB18" w:rsidR="003473AA" w:rsidRDefault="003473AA" w:rsidP="003473AA">
      <w:r>
        <w:t xml:space="preserve">Sonographic evaluation of the upper abdomen </w:t>
      </w:r>
      <w:r w:rsidR="003A6DB1">
        <w:t>reveals:</w:t>
      </w:r>
    </w:p>
    <w:p w14:paraId="7F722246" w14:textId="77777777" w:rsidR="003473AA" w:rsidRPr="003473AA" w:rsidRDefault="003473AA" w:rsidP="003473AA">
      <w:pPr>
        <w:rPr>
          <w:u w:val="single"/>
        </w:rPr>
      </w:pPr>
      <w:r w:rsidRPr="003473AA">
        <w:rPr>
          <w:u w:val="single"/>
        </w:rPr>
        <w:t>MEASUREMENTS:</w:t>
      </w:r>
    </w:p>
    <w:p w14:paraId="5899DF33" w14:textId="77777777" w:rsidR="003473AA" w:rsidRDefault="003473AA" w:rsidP="003A6DB1">
      <w:pPr>
        <w:ind w:firstLine="720"/>
      </w:pPr>
      <w:r>
        <w:t>CBD:4 mm</w:t>
      </w:r>
    </w:p>
    <w:p w14:paraId="22148677" w14:textId="77777777" w:rsidR="003473AA" w:rsidRDefault="003473AA" w:rsidP="003A6DB1">
      <w:pPr>
        <w:ind w:firstLine="720"/>
      </w:pPr>
      <w:r>
        <w:t>RIGHT KIDNEY:9.3 cm</w:t>
      </w:r>
    </w:p>
    <w:p w14:paraId="08773C08" w14:textId="77777777" w:rsidR="003473AA" w:rsidRDefault="003473AA" w:rsidP="003A6DB1">
      <w:pPr>
        <w:ind w:firstLine="720"/>
      </w:pPr>
      <w:r>
        <w:t>LEFT KIDNEY:10.6 cm</w:t>
      </w:r>
    </w:p>
    <w:p w14:paraId="6146A63E" w14:textId="1840A06F" w:rsidR="003473AA" w:rsidRDefault="003473AA" w:rsidP="003A6DB1">
      <w:pPr>
        <w:ind w:firstLine="720"/>
      </w:pPr>
      <w:r>
        <w:t>SPLEEN:9.7 cm</w:t>
      </w:r>
    </w:p>
    <w:p w14:paraId="6E648039" w14:textId="77777777" w:rsidR="003473AA" w:rsidRDefault="003473AA" w:rsidP="003A6DB1">
      <w:pPr>
        <w:ind w:firstLine="720"/>
      </w:pPr>
      <w:r>
        <w:t xml:space="preserve">LIVER: Mildly echogenic parenchyma.      </w:t>
      </w:r>
    </w:p>
    <w:p w14:paraId="2097F389" w14:textId="77777777" w:rsidR="003473AA" w:rsidRDefault="003473AA" w:rsidP="003A6DB1">
      <w:pPr>
        <w:ind w:firstLine="720"/>
      </w:pPr>
      <w:r>
        <w:t xml:space="preserve">GALL </w:t>
      </w:r>
      <w:proofErr w:type="gramStart"/>
      <w:r>
        <w:t>BLADDER :</w:t>
      </w:r>
      <w:proofErr w:type="gramEnd"/>
      <w:r>
        <w:t xml:space="preserve"> </w:t>
      </w:r>
      <w:r w:rsidRPr="003A6DB1">
        <w:rPr>
          <w:highlight w:val="yellow"/>
        </w:rPr>
        <w:t>Cholelithiasis</w:t>
      </w:r>
      <w:r>
        <w:t>. No wall thickening. No sonographic</w:t>
      </w:r>
    </w:p>
    <w:p w14:paraId="784BF4CC" w14:textId="70BC463A" w:rsidR="003473AA" w:rsidRDefault="003473AA" w:rsidP="003A6DB1">
      <w:pPr>
        <w:ind w:left="720" w:firstLine="720"/>
      </w:pPr>
      <w:r>
        <w:t>Murphy's sign was observed, but the patient was administered pain</w:t>
      </w:r>
      <w:r w:rsidR="003A6DB1">
        <w:t xml:space="preserve"> </w:t>
      </w:r>
      <w:r>
        <w:t>medication prior to the study.</w:t>
      </w:r>
    </w:p>
    <w:p w14:paraId="14FB24C8" w14:textId="77777777" w:rsidR="003473AA" w:rsidRDefault="003473AA" w:rsidP="003A6DB1">
      <w:pPr>
        <w:ind w:firstLine="720"/>
      </w:pPr>
      <w:r>
        <w:t xml:space="preserve">BILE DUCTS: No intrahepatic or extrahepatic </w:t>
      </w:r>
      <w:proofErr w:type="gramStart"/>
      <w:r>
        <w:t>dilatation..</w:t>
      </w:r>
      <w:proofErr w:type="gramEnd"/>
      <w:r>
        <w:t xml:space="preserve">  </w:t>
      </w:r>
    </w:p>
    <w:p w14:paraId="01BED976" w14:textId="77777777" w:rsidR="003473AA" w:rsidRDefault="003473AA" w:rsidP="003A6DB1">
      <w:pPr>
        <w:ind w:firstLine="720"/>
      </w:pPr>
      <w:proofErr w:type="gramStart"/>
      <w:r>
        <w:t>PANCREAS :</w:t>
      </w:r>
      <w:proofErr w:type="gramEnd"/>
      <w:r>
        <w:t xml:space="preserve"> Visualized portion unremarkable. </w:t>
      </w:r>
    </w:p>
    <w:p w14:paraId="11A93E50" w14:textId="77777777" w:rsidR="003473AA" w:rsidRDefault="003473AA" w:rsidP="003A6DB1">
      <w:pPr>
        <w:ind w:firstLine="720"/>
      </w:pPr>
      <w:r>
        <w:t>SPLEEN: without focal mass.</w:t>
      </w:r>
    </w:p>
    <w:p w14:paraId="33C987CE" w14:textId="61B92F39" w:rsidR="003473AA" w:rsidRDefault="003473AA" w:rsidP="003A6DB1">
      <w:pPr>
        <w:ind w:firstLine="720"/>
      </w:pPr>
      <w:r>
        <w:t>KIDNEYS: Mild fullness of the right renal collecting system. There is</w:t>
      </w:r>
      <w:r w:rsidR="003A6DB1">
        <w:t xml:space="preserve"> </w:t>
      </w:r>
      <w:r>
        <w:t>no evidence of calculus or</w:t>
      </w:r>
      <w:r w:rsidR="003A6DB1">
        <w:t xml:space="preserve"> </w:t>
      </w:r>
      <w:r w:rsidRPr="003A6DB1">
        <w:rPr>
          <w:highlight w:val="yellow"/>
        </w:rPr>
        <w:t>left-sided hydronephrosis.</w:t>
      </w:r>
    </w:p>
    <w:p w14:paraId="556BAB79" w14:textId="77777777" w:rsidR="003473AA" w:rsidRDefault="003473AA" w:rsidP="003A6DB1">
      <w:pPr>
        <w:ind w:firstLine="720"/>
      </w:pPr>
      <w:proofErr w:type="gramStart"/>
      <w:r>
        <w:t>ASCITES :</w:t>
      </w:r>
      <w:proofErr w:type="gramEnd"/>
      <w:r>
        <w:t xml:space="preserve"> None</w:t>
      </w:r>
    </w:p>
    <w:p w14:paraId="1E9E1F4B" w14:textId="77777777" w:rsidR="003473AA" w:rsidRDefault="003473AA" w:rsidP="003A6DB1">
      <w:pPr>
        <w:ind w:firstLine="720"/>
      </w:pPr>
      <w:proofErr w:type="gramStart"/>
      <w:r>
        <w:t>VASCULAR :</w:t>
      </w:r>
      <w:proofErr w:type="gramEnd"/>
      <w:r>
        <w:t xml:space="preserve"> Proximal aorta and IVC are unremarkable.</w:t>
      </w:r>
    </w:p>
    <w:p w14:paraId="33234E06" w14:textId="77777777" w:rsidR="003473AA" w:rsidRDefault="003473AA" w:rsidP="003473AA">
      <w:r>
        <w:t> </w:t>
      </w:r>
    </w:p>
    <w:p w14:paraId="6C75047C" w14:textId="77777777" w:rsidR="003473AA" w:rsidRDefault="003473AA" w:rsidP="003473AA">
      <w:r w:rsidRPr="003473AA">
        <w:rPr>
          <w:u w:val="single"/>
        </w:rPr>
        <w:t>IMPRESSION</w:t>
      </w:r>
      <w:r>
        <w:t>:</w:t>
      </w:r>
    </w:p>
    <w:p w14:paraId="6039EDC0" w14:textId="77777777" w:rsidR="003473AA" w:rsidRDefault="003473AA" w:rsidP="003A6DB1">
      <w:pPr>
        <w:ind w:firstLine="720"/>
      </w:pPr>
      <w:r w:rsidRPr="003A6DB1">
        <w:rPr>
          <w:highlight w:val="yellow"/>
        </w:rPr>
        <w:t>Cholelithiasis</w:t>
      </w:r>
      <w:r>
        <w:t xml:space="preserve"> without definite sonographic evidence of acute</w:t>
      </w:r>
    </w:p>
    <w:p w14:paraId="2962BD63" w14:textId="77777777" w:rsidR="003473AA" w:rsidRDefault="003473AA" w:rsidP="003A6DB1">
      <w:pPr>
        <w:ind w:firstLine="720"/>
      </w:pPr>
      <w:r w:rsidRPr="003A6DB1">
        <w:rPr>
          <w:highlight w:val="yellow"/>
        </w:rPr>
        <w:t>cholecystitis</w:t>
      </w:r>
      <w:r>
        <w:t>. HIDA scan should be considered for further evaluation.</w:t>
      </w:r>
    </w:p>
    <w:p w14:paraId="4C084240" w14:textId="77777777" w:rsidR="003473AA" w:rsidRDefault="003473AA" w:rsidP="003A6DB1">
      <w:pPr>
        <w:ind w:firstLine="720"/>
      </w:pPr>
      <w:r>
        <w:t>Mild right hydronephrosis.</w:t>
      </w:r>
    </w:p>
    <w:p w14:paraId="73E26F6F" w14:textId="77777777" w:rsidR="003473AA" w:rsidRDefault="003473AA" w:rsidP="003A6DB1">
      <w:pPr>
        <w:ind w:firstLine="720"/>
      </w:pPr>
      <w:r>
        <w:t xml:space="preserve">Echogenic hepatic parenchyma, suggestive of </w:t>
      </w:r>
      <w:r w:rsidRPr="003A6DB1">
        <w:rPr>
          <w:highlight w:val="yellow"/>
        </w:rPr>
        <w:t>steatosis</w:t>
      </w:r>
      <w:r>
        <w:t xml:space="preserve"> versus</w:t>
      </w:r>
    </w:p>
    <w:p w14:paraId="50D9DB87" w14:textId="77777777" w:rsidR="003473AA" w:rsidRDefault="003473AA" w:rsidP="003A6DB1">
      <w:pPr>
        <w:ind w:firstLine="720"/>
      </w:pPr>
      <w:r>
        <w:lastRenderedPageBreak/>
        <w:t>hepatocellular disease.</w:t>
      </w:r>
    </w:p>
    <w:p w14:paraId="50C79A97" w14:textId="77777777" w:rsidR="00861A7C" w:rsidRDefault="00861A7C"/>
    <w:p w14:paraId="148276D0" w14:textId="77777777" w:rsidR="0076626C" w:rsidRDefault="00861A7C" w:rsidP="003A6DB1">
      <w:r>
        <w:t>No abnormal findings on EKG or CXR</w:t>
      </w:r>
      <w:r w:rsidR="006444B8">
        <w:t xml:space="preserve"> </w:t>
      </w:r>
    </w:p>
    <w:p w14:paraId="6C14C8E0" w14:textId="77777777" w:rsidR="00861A7C" w:rsidRDefault="00861A7C"/>
    <w:p w14:paraId="746B25DE" w14:textId="77777777" w:rsidR="003473AA" w:rsidRPr="003A6DB1" w:rsidRDefault="003473AA">
      <w:pPr>
        <w:rPr>
          <w:b/>
          <w:bCs/>
        </w:rPr>
      </w:pPr>
      <w:r w:rsidRPr="003A6DB1">
        <w:rPr>
          <w:b/>
          <w:bCs/>
        </w:rPr>
        <w:t>Added orders:</w:t>
      </w:r>
    </w:p>
    <w:p w14:paraId="4D98B673" w14:textId="30597FBB" w:rsidR="003473AA" w:rsidRDefault="003A6DB1" w:rsidP="003A6DB1">
      <w:pPr>
        <w:pStyle w:val="ListParagraph"/>
        <w:numPr>
          <w:ilvl w:val="0"/>
          <w:numId w:val="2"/>
        </w:numPr>
      </w:pPr>
      <w:r>
        <w:t>Fluid: NaCl 1000ml @ 1000ml/</w:t>
      </w:r>
      <w:proofErr w:type="spellStart"/>
      <w:r>
        <w:t>hr</w:t>
      </w:r>
      <w:proofErr w:type="spellEnd"/>
      <w:r>
        <w:t xml:space="preserve"> was given as the diagnosis was made of Pancreatitis</w:t>
      </w:r>
    </w:p>
    <w:p w14:paraId="3049D847" w14:textId="0685AFD4" w:rsidR="003A6DB1" w:rsidRDefault="003A6DB1" w:rsidP="003473AA">
      <w:pPr>
        <w:pStyle w:val="ListParagraph"/>
        <w:numPr>
          <w:ilvl w:val="0"/>
          <w:numId w:val="2"/>
        </w:numPr>
      </w:pPr>
      <w:r>
        <w:t xml:space="preserve">Imaging: </w:t>
      </w:r>
    </w:p>
    <w:p w14:paraId="769C3CE8" w14:textId="319B5CF4" w:rsidR="003473AA" w:rsidRDefault="00861A7C" w:rsidP="003A6DB1">
      <w:pPr>
        <w:pStyle w:val="ListParagraph"/>
        <w:numPr>
          <w:ilvl w:val="1"/>
          <w:numId w:val="2"/>
        </w:numPr>
      </w:pPr>
      <w:r>
        <w:t>CT abdomen and pelvis with IV contrast</w:t>
      </w:r>
      <w:r w:rsidR="003A6DB1">
        <w:t xml:space="preserve"> was done for possible surgery planning </w:t>
      </w:r>
    </w:p>
    <w:p w14:paraId="7341E28C" w14:textId="77777777" w:rsidR="003A6DB1" w:rsidRDefault="003A6DB1" w:rsidP="003473AA">
      <w:pPr>
        <w:pStyle w:val="ListParagraph"/>
        <w:numPr>
          <w:ilvl w:val="0"/>
          <w:numId w:val="2"/>
        </w:numPr>
      </w:pPr>
      <w:r>
        <w:t xml:space="preserve">Labs </w:t>
      </w:r>
    </w:p>
    <w:p w14:paraId="62D97608" w14:textId="3477CEB6" w:rsidR="00770F7C" w:rsidRDefault="00770F7C" w:rsidP="003A6DB1">
      <w:pPr>
        <w:pStyle w:val="ListParagraph"/>
        <w:numPr>
          <w:ilvl w:val="1"/>
          <w:numId w:val="2"/>
        </w:numPr>
      </w:pPr>
      <w:r>
        <w:t>LDH</w:t>
      </w:r>
    </w:p>
    <w:p w14:paraId="4B920485" w14:textId="71F214EA" w:rsidR="00770F7C" w:rsidRDefault="003A6DB1" w:rsidP="003A6DB1">
      <w:pPr>
        <w:pStyle w:val="ListParagraph"/>
        <w:numPr>
          <w:ilvl w:val="1"/>
          <w:numId w:val="2"/>
        </w:numPr>
      </w:pPr>
      <w:r>
        <w:t>Triglycerides</w:t>
      </w:r>
    </w:p>
    <w:p w14:paraId="6CE4022F" w14:textId="77777777" w:rsidR="003A6DB1" w:rsidRDefault="003A6DB1" w:rsidP="003473AA">
      <w:pPr>
        <w:pStyle w:val="ListParagraph"/>
        <w:numPr>
          <w:ilvl w:val="0"/>
          <w:numId w:val="2"/>
        </w:numPr>
      </w:pPr>
      <w:r>
        <w:t>Medication:</w:t>
      </w:r>
    </w:p>
    <w:p w14:paraId="3BC44692" w14:textId="679226B6" w:rsidR="00770F7C" w:rsidRDefault="00770F7C" w:rsidP="003A6DB1">
      <w:pPr>
        <w:pStyle w:val="ListParagraph"/>
        <w:numPr>
          <w:ilvl w:val="1"/>
          <w:numId w:val="2"/>
        </w:numPr>
      </w:pPr>
      <w:r>
        <w:t xml:space="preserve">Morphine 4mg </w:t>
      </w:r>
      <w:r w:rsidR="003A6DB1">
        <w:t xml:space="preserve">for pain </w:t>
      </w:r>
    </w:p>
    <w:p w14:paraId="700BB9D0" w14:textId="77777777" w:rsidR="003A6DB1" w:rsidRDefault="003A6DB1" w:rsidP="003A6DB1">
      <w:pPr>
        <w:pStyle w:val="ListParagraph"/>
        <w:numPr>
          <w:ilvl w:val="0"/>
          <w:numId w:val="2"/>
        </w:numPr>
      </w:pPr>
      <w:r>
        <w:t xml:space="preserve">Consults </w:t>
      </w:r>
    </w:p>
    <w:p w14:paraId="6315E4CE" w14:textId="734F6E33" w:rsidR="000657DF" w:rsidRDefault="00770F7C" w:rsidP="003A6DB1">
      <w:pPr>
        <w:pStyle w:val="ListParagraph"/>
        <w:numPr>
          <w:ilvl w:val="1"/>
          <w:numId w:val="2"/>
        </w:numPr>
      </w:pPr>
      <w:r>
        <w:t xml:space="preserve">Inpatient consult to surgery </w:t>
      </w:r>
      <w:r w:rsidR="003A6DB1">
        <w:t xml:space="preserve">for admission </w:t>
      </w:r>
    </w:p>
    <w:sectPr w:rsidR="000657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C521" w14:textId="77777777" w:rsidR="00E221E3" w:rsidRDefault="00E221E3" w:rsidP="00945870">
      <w:pPr>
        <w:spacing w:after="0" w:line="240" w:lineRule="auto"/>
      </w:pPr>
      <w:r>
        <w:separator/>
      </w:r>
    </w:p>
  </w:endnote>
  <w:endnote w:type="continuationSeparator" w:id="0">
    <w:p w14:paraId="693CDF74" w14:textId="77777777" w:rsidR="00E221E3" w:rsidRDefault="00E221E3" w:rsidP="0094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B478" w14:textId="77777777" w:rsidR="00E221E3" w:rsidRDefault="00E221E3" w:rsidP="00945870">
      <w:pPr>
        <w:spacing w:after="0" w:line="240" w:lineRule="auto"/>
      </w:pPr>
      <w:r>
        <w:separator/>
      </w:r>
    </w:p>
  </w:footnote>
  <w:footnote w:type="continuationSeparator" w:id="0">
    <w:p w14:paraId="751608EC" w14:textId="77777777" w:rsidR="00E221E3" w:rsidRDefault="00E221E3" w:rsidP="00945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716"/>
    <w:multiLevelType w:val="hybridMultilevel"/>
    <w:tmpl w:val="FA36A718"/>
    <w:lvl w:ilvl="0" w:tplc="4F0A9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947D8"/>
    <w:multiLevelType w:val="hybridMultilevel"/>
    <w:tmpl w:val="165C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32883"/>
    <w:multiLevelType w:val="hybridMultilevel"/>
    <w:tmpl w:val="D822269C"/>
    <w:lvl w:ilvl="0" w:tplc="F076A2F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86AEF"/>
    <w:multiLevelType w:val="hybridMultilevel"/>
    <w:tmpl w:val="21F63844"/>
    <w:lvl w:ilvl="0" w:tplc="F8CC3C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F6D34"/>
    <w:multiLevelType w:val="hybridMultilevel"/>
    <w:tmpl w:val="31CA991A"/>
    <w:lvl w:ilvl="0" w:tplc="21C4A3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B1FD3"/>
    <w:multiLevelType w:val="hybridMultilevel"/>
    <w:tmpl w:val="D9F64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6C"/>
    <w:rsid w:val="000657DF"/>
    <w:rsid w:val="00101510"/>
    <w:rsid w:val="00256F07"/>
    <w:rsid w:val="003036BD"/>
    <w:rsid w:val="003473AA"/>
    <w:rsid w:val="003A6DB1"/>
    <w:rsid w:val="00422D77"/>
    <w:rsid w:val="00455E09"/>
    <w:rsid w:val="00514676"/>
    <w:rsid w:val="0057014D"/>
    <w:rsid w:val="005825FD"/>
    <w:rsid w:val="006444B8"/>
    <w:rsid w:val="006D00EF"/>
    <w:rsid w:val="006E4BB1"/>
    <w:rsid w:val="0076626C"/>
    <w:rsid w:val="00770F7C"/>
    <w:rsid w:val="007734A3"/>
    <w:rsid w:val="00861A7C"/>
    <w:rsid w:val="008B29A7"/>
    <w:rsid w:val="0092252E"/>
    <w:rsid w:val="00945870"/>
    <w:rsid w:val="00961999"/>
    <w:rsid w:val="00A94235"/>
    <w:rsid w:val="00AC7224"/>
    <w:rsid w:val="00AD049D"/>
    <w:rsid w:val="00AE49FB"/>
    <w:rsid w:val="00BE6210"/>
    <w:rsid w:val="00C40E2E"/>
    <w:rsid w:val="00C644AE"/>
    <w:rsid w:val="00CF7C14"/>
    <w:rsid w:val="00DD1275"/>
    <w:rsid w:val="00E221E3"/>
    <w:rsid w:val="00F2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80B7"/>
  <w15:chartTrackingRefBased/>
  <w15:docId w15:val="{0F0A474C-3FB7-4E49-B3F0-5A04C32E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210"/>
    <w:pPr>
      <w:ind w:left="720"/>
      <w:contextualSpacing/>
    </w:pPr>
  </w:style>
  <w:style w:type="paragraph" w:styleId="Header">
    <w:name w:val="header"/>
    <w:basedOn w:val="Normal"/>
    <w:link w:val="HeaderChar"/>
    <w:uiPriority w:val="99"/>
    <w:unhideWhenUsed/>
    <w:rsid w:val="00945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70"/>
  </w:style>
  <w:style w:type="paragraph" w:styleId="Footer">
    <w:name w:val="footer"/>
    <w:basedOn w:val="Normal"/>
    <w:link w:val="FooterChar"/>
    <w:uiPriority w:val="99"/>
    <w:unhideWhenUsed/>
    <w:rsid w:val="00945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Natalie</dc:creator>
  <cp:keywords/>
  <dc:description/>
  <cp:lastModifiedBy>Natalie Johnson</cp:lastModifiedBy>
  <cp:revision>3</cp:revision>
  <dcterms:created xsi:type="dcterms:W3CDTF">2022-04-01T08:22:00Z</dcterms:created>
  <dcterms:modified xsi:type="dcterms:W3CDTF">2022-04-02T23:28:00Z</dcterms:modified>
</cp:coreProperties>
</file>